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1D57D8" w14:textId="77777777" w:rsidR="00E629D0" w:rsidRPr="00286B6F" w:rsidRDefault="00E629D0" w:rsidP="00E629D0">
      <w:pPr>
        <w:keepLines/>
        <w:rPr>
          <w:rFonts w:ascii="Calibri" w:hAnsi="Calibri"/>
          <w:bCs/>
          <w:sz w:val="22"/>
          <w:szCs w:val="22"/>
        </w:rPr>
      </w:pPr>
    </w:p>
    <w:p w14:paraId="02BFDB67" w14:textId="77777777" w:rsidR="00E629D0" w:rsidRPr="00286B6F" w:rsidRDefault="00E629D0" w:rsidP="00E629D0">
      <w:pPr>
        <w:keepLines/>
        <w:rPr>
          <w:rFonts w:ascii="Calibri" w:hAnsi="Calibri"/>
          <w:bCs/>
          <w:sz w:val="22"/>
          <w:szCs w:val="22"/>
        </w:rPr>
      </w:pPr>
    </w:p>
    <w:p w14:paraId="1550C168" w14:textId="77777777" w:rsidR="00E629D0" w:rsidRPr="00286B6F" w:rsidRDefault="00E629D0" w:rsidP="00E629D0">
      <w:pPr>
        <w:keepLines/>
        <w:jc w:val="center"/>
        <w:rPr>
          <w:rFonts w:ascii="Calibri" w:hAnsi="Calibri"/>
          <w:b/>
          <w:sz w:val="22"/>
          <w:szCs w:val="22"/>
        </w:rPr>
      </w:pPr>
      <w:r w:rsidRPr="00286B6F">
        <w:rPr>
          <w:rFonts w:ascii="Calibri" w:hAnsi="Calibri"/>
          <w:b/>
          <w:sz w:val="22"/>
          <w:szCs w:val="22"/>
        </w:rPr>
        <w:t xml:space="preserve">BECAS IVACE EXTERIOR 2023 </w:t>
      </w:r>
    </w:p>
    <w:p w14:paraId="56187518" w14:textId="77777777" w:rsidR="00E629D0" w:rsidRPr="00286B6F" w:rsidRDefault="00E629D0" w:rsidP="00E629D0">
      <w:pPr>
        <w:keepLines/>
        <w:jc w:val="center"/>
        <w:rPr>
          <w:rFonts w:ascii="Calibri" w:hAnsi="Calibri"/>
          <w:b/>
          <w:sz w:val="22"/>
          <w:szCs w:val="22"/>
        </w:rPr>
      </w:pPr>
      <w:r w:rsidRPr="00286B6F">
        <w:rPr>
          <w:rFonts w:ascii="Calibri" w:hAnsi="Calibri"/>
          <w:b/>
          <w:sz w:val="22"/>
          <w:szCs w:val="22"/>
        </w:rPr>
        <w:t>ACEPTACION PROPUESTA ADJUDICACION COMISION DE EVALUACION</w:t>
      </w:r>
    </w:p>
    <w:p w14:paraId="0351010D" w14:textId="77777777" w:rsidR="00E629D0" w:rsidRPr="00286B6F" w:rsidRDefault="00E629D0" w:rsidP="00E629D0">
      <w:pPr>
        <w:keepLines/>
        <w:rPr>
          <w:rFonts w:ascii="Calibri" w:hAnsi="Calibri"/>
          <w:sz w:val="22"/>
          <w:szCs w:val="22"/>
        </w:rPr>
      </w:pPr>
    </w:p>
    <w:p w14:paraId="55A1EF57" w14:textId="77777777" w:rsidR="00E629D0" w:rsidRPr="00286B6F" w:rsidRDefault="00E629D0" w:rsidP="00E629D0">
      <w:pPr>
        <w:keepLines/>
        <w:jc w:val="both"/>
        <w:rPr>
          <w:rFonts w:ascii="Calibri" w:hAnsi="Calibri"/>
          <w:sz w:val="22"/>
          <w:szCs w:val="22"/>
        </w:rPr>
      </w:pPr>
      <w:r w:rsidRPr="00286B6F">
        <w:rPr>
          <w:rFonts w:ascii="Calibri" w:hAnsi="Calibri"/>
          <w:sz w:val="22"/>
          <w:szCs w:val="22"/>
        </w:rPr>
        <w:t>D./Dª. ________, con NIF ________</w:t>
      </w:r>
    </w:p>
    <w:p w14:paraId="4067CF79" w14:textId="77777777" w:rsidR="00E629D0" w:rsidRPr="00286B6F" w:rsidRDefault="00E629D0" w:rsidP="00E629D0">
      <w:pPr>
        <w:keepLines/>
        <w:jc w:val="both"/>
        <w:rPr>
          <w:rFonts w:ascii="Calibri" w:hAnsi="Calibri"/>
          <w:sz w:val="22"/>
          <w:szCs w:val="22"/>
        </w:rPr>
      </w:pPr>
    </w:p>
    <w:p w14:paraId="698F30E4" w14:textId="77777777" w:rsidR="00E629D0" w:rsidRPr="00286B6F" w:rsidRDefault="00E629D0" w:rsidP="00E629D0">
      <w:pPr>
        <w:keepLines/>
        <w:jc w:val="both"/>
        <w:rPr>
          <w:rFonts w:ascii="Calibri" w:hAnsi="Calibri" w:cs="Arial"/>
          <w:sz w:val="22"/>
          <w:szCs w:val="22"/>
        </w:rPr>
      </w:pPr>
      <w:r w:rsidRPr="00286B6F">
        <w:rPr>
          <w:rFonts w:ascii="Calibri" w:hAnsi="Calibri"/>
          <w:sz w:val="22"/>
          <w:szCs w:val="22"/>
        </w:rPr>
        <w:t>DECLARA:</w:t>
      </w:r>
    </w:p>
    <w:p w14:paraId="35539629" w14:textId="77777777" w:rsidR="00E629D0" w:rsidRPr="00286B6F" w:rsidRDefault="00E629D0" w:rsidP="00E629D0">
      <w:pPr>
        <w:keepLines/>
        <w:jc w:val="both"/>
        <w:rPr>
          <w:rFonts w:ascii="Calibri" w:hAnsi="Calibri"/>
          <w:sz w:val="22"/>
          <w:szCs w:val="22"/>
        </w:rPr>
      </w:pPr>
    </w:p>
    <w:p w14:paraId="62B47BFC" w14:textId="77777777" w:rsidR="00E629D0" w:rsidRPr="00286B6F" w:rsidRDefault="00E629D0" w:rsidP="00E629D0">
      <w:pPr>
        <w:pStyle w:val="Prrafodelista"/>
        <w:keepLines/>
        <w:numPr>
          <w:ilvl w:val="0"/>
          <w:numId w:val="1"/>
        </w:numPr>
        <w:spacing w:before="60"/>
        <w:jc w:val="both"/>
        <w:rPr>
          <w:rFonts w:ascii="Calibri" w:hAnsi="Calibri"/>
          <w:sz w:val="22"/>
        </w:rPr>
      </w:pPr>
      <w:r w:rsidRPr="00286B6F">
        <w:rPr>
          <w:rFonts w:ascii="Calibri" w:hAnsi="Calibri"/>
          <w:bCs/>
          <w:sz w:val="22"/>
          <w:szCs w:val="22"/>
        </w:rPr>
        <w:t xml:space="preserve">Aceptar provisionalmente </w:t>
      </w:r>
      <w:bookmarkStart w:id="0" w:name="FechaResolucion"/>
      <w:bookmarkEnd w:id="0"/>
      <w:r w:rsidRPr="00286B6F">
        <w:rPr>
          <w:rFonts w:ascii="Calibri" w:hAnsi="Calibri"/>
          <w:sz w:val="22"/>
        </w:rPr>
        <w:t>la beca IVACE Exterior 2023 con el destino que se indica en el Anexo I de la propuesta de la Comisión de evaluación realizada el día 28 de noviembre 2023 que se elevará a la presidenta del Instituto Valenciano de Competitividad Empresarial (IVACE) para su resolución definitiva.</w:t>
      </w:r>
    </w:p>
    <w:p w14:paraId="41054B43" w14:textId="77777777" w:rsidR="00E629D0" w:rsidRPr="00286B6F" w:rsidRDefault="00E629D0" w:rsidP="00E629D0">
      <w:pPr>
        <w:keepLines/>
        <w:spacing w:before="60"/>
        <w:jc w:val="both"/>
        <w:rPr>
          <w:rFonts w:ascii="Calibri" w:hAnsi="Calibri"/>
          <w:sz w:val="22"/>
        </w:rPr>
      </w:pPr>
    </w:p>
    <w:p w14:paraId="03252595" w14:textId="77777777" w:rsidR="00E629D0" w:rsidRPr="00286B6F" w:rsidRDefault="00E629D0" w:rsidP="00E629D0">
      <w:pPr>
        <w:pStyle w:val="Prrafodelista"/>
        <w:keepLines/>
        <w:numPr>
          <w:ilvl w:val="0"/>
          <w:numId w:val="1"/>
        </w:numPr>
        <w:spacing w:before="60"/>
        <w:jc w:val="both"/>
        <w:rPr>
          <w:rFonts w:ascii="Calibri" w:hAnsi="Calibri"/>
          <w:sz w:val="22"/>
        </w:rPr>
      </w:pPr>
      <w:r w:rsidRPr="00286B6F">
        <w:rPr>
          <w:rFonts w:ascii="Calibri" w:hAnsi="Calibri"/>
          <w:sz w:val="22"/>
        </w:rPr>
        <w:t>Proceder a la aceptación definitiva de la beca, una vez se publique la resolución de adjudicación definitiva, en el plazo que en ella se indique.</w:t>
      </w:r>
    </w:p>
    <w:p w14:paraId="431F693F" w14:textId="77777777" w:rsidR="00E629D0" w:rsidRPr="00286B6F" w:rsidRDefault="00E629D0" w:rsidP="00E629D0">
      <w:pPr>
        <w:keepLines/>
        <w:spacing w:before="60"/>
        <w:jc w:val="both"/>
        <w:rPr>
          <w:rFonts w:ascii="Calibri" w:hAnsi="Calibri"/>
          <w:sz w:val="22"/>
        </w:rPr>
      </w:pPr>
    </w:p>
    <w:p w14:paraId="27155E7F" w14:textId="34D37741" w:rsidR="00E629D0" w:rsidRPr="00286B6F" w:rsidRDefault="00E629D0" w:rsidP="00E629D0">
      <w:pPr>
        <w:pStyle w:val="Prrafodelista"/>
        <w:keepLines/>
        <w:numPr>
          <w:ilvl w:val="0"/>
          <w:numId w:val="1"/>
        </w:numPr>
        <w:spacing w:before="60"/>
        <w:jc w:val="both"/>
        <w:rPr>
          <w:rFonts w:ascii="Calibri" w:hAnsi="Calibri"/>
          <w:sz w:val="22"/>
        </w:rPr>
      </w:pPr>
      <w:r w:rsidRPr="00286B6F">
        <w:rPr>
          <w:rFonts w:ascii="Calibri" w:hAnsi="Calibri"/>
          <w:sz w:val="22"/>
        </w:rPr>
        <w:t>Conocer que el periodo de beca abarcará desde el momento de la aceptación definitiva de la beca hasta el 31 de diciembre de 2024.</w:t>
      </w:r>
    </w:p>
    <w:p w14:paraId="79D6F8FD" w14:textId="77777777" w:rsidR="00E629D0" w:rsidRPr="00286B6F" w:rsidRDefault="00E629D0" w:rsidP="00E629D0">
      <w:pPr>
        <w:keepLines/>
        <w:spacing w:before="60"/>
        <w:jc w:val="both"/>
        <w:rPr>
          <w:rFonts w:ascii="Calibri" w:hAnsi="Calibri"/>
          <w:sz w:val="22"/>
        </w:rPr>
      </w:pPr>
    </w:p>
    <w:p w14:paraId="471AED5B" w14:textId="77777777" w:rsidR="00E629D0" w:rsidRPr="00286B6F" w:rsidRDefault="00E629D0" w:rsidP="00E629D0">
      <w:pPr>
        <w:keepLines/>
        <w:spacing w:before="60"/>
        <w:jc w:val="both"/>
        <w:rPr>
          <w:rFonts w:ascii="Calibri" w:hAnsi="Calibri"/>
          <w:sz w:val="22"/>
        </w:rPr>
      </w:pPr>
    </w:p>
    <w:p w14:paraId="6F10A82D" w14:textId="77777777" w:rsidR="00E629D0" w:rsidRPr="00286B6F" w:rsidRDefault="00E629D0" w:rsidP="00E629D0">
      <w:pPr>
        <w:keepLines/>
        <w:rPr>
          <w:rFonts w:ascii="Calibri" w:hAnsi="Calibri"/>
          <w:sz w:val="22"/>
          <w:szCs w:val="22"/>
        </w:rPr>
      </w:pPr>
    </w:p>
    <w:p w14:paraId="6D10CAAB" w14:textId="77777777" w:rsidR="00E629D0" w:rsidRPr="00286B6F" w:rsidRDefault="00E629D0" w:rsidP="00E629D0">
      <w:pPr>
        <w:keepLines/>
        <w:rPr>
          <w:rFonts w:ascii="Calibri" w:hAnsi="Calibri"/>
          <w:sz w:val="22"/>
          <w:szCs w:val="22"/>
        </w:rPr>
      </w:pPr>
      <w:r w:rsidRPr="00286B6F">
        <w:rPr>
          <w:rFonts w:ascii="Calibri" w:hAnsi="Calibri"/>
          <w:sz w:val="22"/>
          <w:szCs w:val="22"/>
        </w:rPr>
        <w:t xml:space="preserve">En </w:t>
      </w:r>
      <w:r>
        <w:rPr>
          <w:rFonts w:ascii="Calibri" w:hAnsi="Calibri"/>
          <w:sz w:val="22"/>
          <w:szCs w:val="22"/>
        </w:rPr>
        <w:t>XXXXXXXXXXXXXXXXX</w:t>
      </w:r>
      <w:r w:rsidRPr="00286B6F">
        <w:rPr>
          <w:rFonts w:ascii="Calibri" w:hAnsi="Calibri"/>
          <w:sz w:val="22"/>
          <w:szCs w:val="22"/>
        </w:rPr>
        <w:t xml:space="preserve">, a </w:t>
      </w:r>
      <w:bookmarkStart w:id="1" w:name="FechaHoy"/>
      <w:bookmarkEnd w:id="1"/>
      <w:r w:rsidRPr="00286B6F">
        <w:rPr>
          <w:rFonts w:ascii="Calibri" w:hAnsi="Calibri"/>
          <w:sz w:val="22"/>
          <w:szCs w:val="22"/>
        </w:rPr>
        <w:t>X de XXXXXXXXXXXXXXXXX de 202</w:t>
      </w:r>
      <w:r>
        <w:rPr>
          <w:rFonts w:ascii="Calibri" w:hAnsi="Calibri"/>
          <w:sz w:val="22"/>
          <w:szCs w:val="22"/>
        </w:rPr>
        <w:t>3</w:t>
      </w:r>
    </w:p>
    <w:p w14:paraId="383BF9EF" w14:textId="77777777" w:rsidR="00E629D0" w:rsidRPr="00286B6F" w:rsidRDefault="00E629D0" w:rsidP="00E629D0">
      <w:pPr>
        <w:keepLines/>
        <w:rPr>
          <w:rFonts w:ascii="Calibri" w:hAnsi="Calibri"/>
          <w:sz w:val="22"/>
          <w:szCs w:val="22"/>
        </w:rPr>
      </w:pPr>
    </w:p>
    <w:p w14:paraId="6FF00A62" w14:textId="77777777" w:rsidR="00E629D0" w:rsidRPr="00286B6F" w:rsidRDefault="00E629D0" w:rsidP="00E629D0">
      <w:pPr>
        <w:keepLines/>
        <w:rPr>
          <w:rFonts w:ascii="Calibri" w:hAnsi="Calibri"/>
          <w:sz w:val="22"/>
          <w:szCs w:val="22"/>
        </w:rPr>
      </w:pPr>
    </w:p>
    <w:p w14:paraId="66CB3328" w14:textId="77777777" w:rsidR="00E629D0" w:rsidRPr="000E12B8" w:rsidRDefault="00E629D0" w:rsidP="00E629D0">
      <w:pPr>
        <w:keepLines/>
        <w:rPr>
          <w:rFonts w:ascii="Calibri" w:hAnsi="Calibri"/>
          <w:sz w:val="22"/>
          <w:szCs w:val="22"/>
        </w:rPr>
      </w:pPr>
      <w:r w:rsidRPr="00286B6F">
        <w:rPr>
          <w:rFonts w:ascii="Calibri" w:hAnsi="Calibri"/>
          <w:sz w:val="22"/>
          <w:szCs w:val="22"/>
        </w:rPr>
        <w:t>Firmado</w:t>
      </w:r>
      <w:r w:rsidRPr="000E12B8">
        <w:rPr>
          <w:rFonts w:ascii="Calibri" w:hAnsi="Calibri"/>
          <w:sz w:val="22"/>
          <w:szCs w:val="22"/>
        </w:rPr>
        <w:t xml:space="preserve"> </w:t>
      </w:r>
    </w:p>
    <w:p w14:paraId="1C76728E" w14:textId="77777777" w:rsidR="00E629D0" w:rsidRDefault="00E629D0" w:rsidP="00E629D0"/>
    <w:p w14:paraId="7D8D66A7" w14:textId="24FAE3B0" w:rsidR="00740BBD" w:rsidRPr="00E629D0" w:rsidRDefault="00740BBD" w:rsidP="00E629D0"/>
    <w:sectPr w:rsidR="00045CD5" w:rsidRPr="00E629D0" w:rsidSect="008D25F1">
      <w:headerReference w:type="default" r:id="rId5"/>
      <w:footerReference w:type="default" r:id="rId6"/>
      <w:pgSz w:w="11906" w:h="16838"/>
      <w:pgMar w:top="3261" w:right="849" w:bottom="1135" w:left="127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9C845D" w14:textId="77777777" w:rsidR="00740BBD" w:rsidRDefault="00740BBD">
    <w:pPr>
      <w:pStyle w:val="Piedepgin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14:paraId="218EC2B9" w14:textId="77777777" w:rsidR="00740BBD" w:rsidRDefault="00740BBD">
    <w:pPr>
      <w:pStyle w:val="Piedepgina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157014" w14:textId="77777777" w:rsidR="00740BBD" w:rsidRPr="004C6AAA" w:rsidRDefault="00740BBD" w:rsidP="008D25F1">
    <w:pPr>
      <w:pStyle w:val="Encabezado"/>
      <w:jc w:val="center"/>
    </w:pPr>
    <w:r>
      <w:rPr>
        <w:noProof/>
      </w:rPr>
      <w:drawing>
        <wp:inline distT="0" distB="0" distL="0" distR="0" wp14:anchorId="75FAB010" wp14:editId="2D413D97">
          <wp:extent cx="3971552" cy="1237491"/>
          <wp:effectExtent l="0" t="0" r="0" b="1270"/>
          <wp:docPr id="2141182859" name="Imagen 2141182859" descr="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7263118" name="Imagen 1" descr="Text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971552" cy="123749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9EE5FFF"/>
    <w:multiLevelType w:val="hybridMultilevel"/>
    <w:tmpl w:val="5058BF64"/>
    <w:lvl w:ilvl="0" w:tplc="8174B9F4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845673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29D0"/>
    <w:rsid w:val="00291C7D"/>
    <w:rsid w:val="002C0E1F"/>
    <w:rsid w:val="005663A9"/>
    <w:rsid w:val="00740BBD"/>
    <w:rsid w:val="00C06BF0"/>
    <w:rsid w:val="00CE4E37"/>
    <w:rsid w:val="00E629D0"/>
    <w:rsid w:val="00F33F41"/>
    <w:rsid w:val="00F90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7775DC"/>
  <w15:chartTrackingRefBased/>
  <w15:docId w15:val="{79DB5EA5-CCED-4A8F-BECD-4D83A6D72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629D0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E629D0"/>
    <w:pPr>
      <w:tabs>
        <w:tab w:val="center" w:pos="4252"/>
        <w:tab w:val="right" w:pos="8504"/>
      </w:tabs>
    </w:pPr>
    <w:rPr>
      <w:lang w:val="es-ES_tradnl"/>
    </w:rPr>
  </w:style>
  <w:style w:type="character" w:customStyle="1" w:styleId="EncabezadoCar">
    <w:name w:val="Encabezado Car"/>
    <w:basedOn w:val="Fuentedeprrafopredeter"/>
    <w:link w:val="Encabezado"/>
    <w:rsid w:val="00E629D0"/>
    <w:rPr>
      <w:rFonts w:ascii="Times New Roman" w:eastAsia="Times New Roman" w:hAnsi="Times New Roman" w:cs="Times New Roman"/>
      <w:kern w:val="0"/>
      <w:sz w:val="20"/>
      <w:szCs w:val="20"/>
      <w:lang w:val="es-ES_tradnl" w:eastAsia="es-ES"/>
      <w14:ligatures w14:val="none"/>
    </w:rPr>
  </w:style>
  <w:style w:type="paragraph" w:styleId="Piedepgina">
    <w:name w:val="footer"/>
    <w:basedOn w:val="Normal"/>
    <w:link w:val="PiedepginaCar"/>
    <w:uiPriority w:val="99"/>
    <w:rsid w:val="00E629D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629D0"/>
    <w:rPr>
      <w:rFonts w:ascii="Times New Roman" w:eastAsia="Times New Roman" w:hAnsi="Times New Roman" w:cs="Times New Roman"/>
      <w:kern w:val="0"/>
      <w:sz w:val="20"/>
      <w:szCs w:val="20"/>
      <w:lang w:eastAsia="es-ES"/>
      <w14:ligatures w14:val="none"/>
    </w:rPr>
  </w:style>
  <w:style w:type="paragraph" w:styleId="Prrafodelista">
    <w:name w:val="List Paragraph"/>
    <w:basedOn w:val="Normal"/>
    <w:uiPriority w:val="34"/>
    <w:qFormat/>
    <w:rsid w:val="00E629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120</Words>
  <Characters>665</Characters>
  <Application>Microsoft Office Word</Application>
  <DocSecurity>0</DocSecurity>
  <Lines>5</Lines>
  <Paragraphs>1</Paragraphs>
  <ScaleCrop>false</ScaleCrop>
  <Company/>
  <LinksUpToDate>false</LinksUpToDate>
  <CharactersWithSpaces>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Amparo Perez Gisbert</dc:creator>
  <cp:keywords/>
  <dc:description/>
  <cp:lastModifiedBy>Amparo Perez Gisbert</cp:lastModifiedBy>
  <cp:revision>3</cp:revision>
  <dcterms:created xsi:type="dcterms:W3CDTF">2023-12-12T14:01:00Z</dcterms:created>
  <dcterms:modified xsi:type="dcterms:W3CDTF">2023-12-12T14:13:00Z</dcterms:modified>
</cp:coreProperties>
</file>