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1B9B12" w14:textId="3E48EAAB" w:rsidR="00356EE9" w:rsidRDefault="00E2025B" w:rsidP="00C038ED">
      <w:pPr>
        <w:jc w:val="center"/>
        <w:rPr>
          <w:rFonts w:cs="Arial"/>
          <w:b/>
          <w:color w:val="0D0D0D" w:themeColor="text1" w:themeTint="F2"/>
          <w:sz w:val="44"/>
          <w:szCs w:val="52"/>
        </w:rPr>
      </w:pPr>
      <w:r>
        <w:rPr>
          <w:rFonts w:cs="Arial"/>
          <w:b/>
          <w:noProof/>
          <w:color w:val="0D0D0D" w:themeColor="text1" w:themeTint="F2"/>
          <w:sz w:val="44"/>
          <w:szCs w:val="52"/>
          <w:lang w:eastAsia="es-ES"/>
        </w:rPr>
        <mc:AlternateContent>
          <mc:Choice Requires="wps">
            <w:drawing>
              <wp:anchor distT="0" distB="0" distL="114300" distR="114300" simplePos="0" relativeHeight="251656190" behindDoc="0" locked="0" layoutInCell="1" allowOverlap="1" wp14:anchorId="1A7E2A5B" wp14:editId="5A362FEA">
                <wp:simplePos x="0" y="0"/>
                <wp:positionH relativeFrom="column">
                  <wp:posOffset>-214630</wp:posOffset>
                </wp:positionH>
                <wp:positionV relativeFrom="page">
                  <wp:posOffset>1413164</wp:posOffset>
                </wp:positionV>
                <wp:extent cx="6296082" cy="3117272"/>
                <wp:effectExtent l="0" t="0" r="0" b="0"/>
                <wp:wrapNone/>
                <wp:docPr id="2" name="Rectángulo 2"/>
                <wp:cNvGraphicFramePr/>
                <a:graphic xmlns:a="http://schemas.openxmlformats.org/drawingml/2006/main">
                  <a:graphicData uri="http://schemas.microsoft.com/office/word/2010/wordprocessingShape">
                    <wps:wsp>
                      <wps:cNvSpPr/>
                      <wps:spPr>
                        <a:xfrm>
                          <a:off x="0" y="0"/>
                          <a:ext cx="6296082" cy="311727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CE0E02" w14:textId="77777777" w:rsidR="009A738B" w:rsidRPr="009A738B" w:rsidRDefault="009A738B" w:rsidP="009A738B">
                            <w:pPr>
                              <w:pStyle w:val="Default"/>
                              <w:jc w:val="center"/>
                              <w:rPr>
                                <w:rFonts w:asciiTheme="minorHAnsi" w:hAnsiTheme="minorHAnsi" w:cstheme="minorHAnsi"/>
                                <w:b/>
                                <w:color w:val="E4A239"/>
                                <w:sz w:val="72"/>
                                <w:szCs w:val="72"/>
                              </w:rPr>
                            </w:pPr>
                            <w:r w:rsidRPr="009A738B">
                              <w:rPr>
                                <w:rFonts w:asciiTheme="minorHAnsi" w:hAnsiTheme="minorHAnsi" w:cstheme="minorHAnsi"/>
                                <w:b/>
                                <w:color w:val="E4A239"/>
                                <w:sz w:val="72"/>
                                <w:szCs w:val="72"/>
                              </w:rPr>
                              <w:t>DECLARACIÓN RESPONSABLE DEL CUMPLIMIENTO DEL PRINCIPIO DE NO CAUSAR DAÑO SIGNIFICATIVO (DNSH)</w:t>
                            </w:r>
                          </w:p>
                          <w:p w14:paraId="3771C719" w14:textId="6B72C7EE" w:rsidR="0027066B" w:rsidRPr="009A738B" w:rsidRDefault="009A738B" w:rsidP="009A738B">
                            <w:pPr>
                              <w:pStyle w:val="Default"/>
                              <w:jc w:val="center"/>
                              <w:rPr>
                                <w:sz w:val="70"/>
                                <w:szCs w:val="70"/>
                              </w:rPr>
                            </w:pPr>
                            <w:r w:rsidRPr="009A738B">
                              <w:rPr>
                                <w:rFonts w:asciiTheme="minorHAnsi" w:hAnsiTheme="minorHAnsi" w:cstheme="minorHAnsi"/>
                                <w:b/>
                                <w:color w:val="E4A239"/>
                                <w:sz w:val="64"/>
                                <w:szCs w:val="64"/>
                              </w:rPr>
                              <w:t>Instalaciones de potencia ≤100 kW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E2A5B" id="Rectángulo 2" o:spid="_x0000_s1026" style="position:absolute;left:0;text-align:left;margin-left:-16.9pt;margin-top:111.25pt;width:495.75pt;height:245.45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" filled="f" stroked="f" strokeweight="2pt">
                <v:textbox>
                  <w:txbxContent>
                    <w:p w14:paraId="2FCE0E02" w14:textId="77777777" w:rsidR="009A738B" w:rsidRPr="009A738B" w:rsidRDefault="009A738B" w:rsidP="009A738B">
                      <w:pPr>
                        <w:pStyle w:val="Default"/>
                        <w:jc w:val="center"/>
                        <w:rPr>
                          <w:rFonts w:asciiTheme="minorHAnsi" w:hAnsiTheme="minorHAnsi" w:cstheme="minorHAnsi"/>
                          <w:b/>
                          <w:color w:val="E4A239"/>
                          <w:sz w:val="72"/>
                          <w:szCs w:val="72"/>
                        </w:rPr>
                      </w:pPr>
                      <w:r w:rsidRPr="009A738B">
                        <w:rPr>
                          <w:rFonts w:asciiTheme="minorHAnsi" w:hAnsiTheme="minorHAnsi" w:cstheme="minorHAnsi"/>
                          <w:b/>
                          <w:color w:val="E4A239"/>
                          <w:sz w:val="72"/>
                          <w:szCs w:val="72"/>
                        </w:rPr>
                        <w:t>DECLARACIÓN RESPONSABLE DEL CUMPLIMIENTO DEL PRINCIPIO DE NO CAUSAR DAÑO SIGNIFICATIVO (DNSH)</w:t>
                      </w:r>
                    </w:p>
                    <w:p w14:paraId="3771C719" w14:textId="6B72C7EE" w:rsidR="0027066B" w:rsidRPr="009A738B" w:rsidRDefault="009A738B" w:rsidP="009A738B">
                      <w:pPr>
                        <w:pStyle w:val="Default"/>
                        <w:jc w:val="center"/>
                        <w:rPr>
                          <w:sz w:val="70"/>
                          <w:szCs w:val="70"/>
                        </w:rPr>
                      </w:pPr>
                      <w:r w:rsidRPr="009A738B">
                        <w:rPr>
                          <w:rFonts w:asciiTheme="minorHAnsi" w:hAnsiTheme="minorHAnsi" w:cstheme="minorHAnsi"/>
                          <w:b/>
                          <w:color w:val="E4A239"/>
                          <w:sz w:val="64"/>
                          <w:szCs w:val="64"/>
                        </w:rPr>
                        <w:t>Instalaciones de potencia ≤100 kW</w:t>
                      </w:r>
                    </w:p>
                  </w:txbxContent>
                </v:textbox>
                <w10:wrap anchory="page"/>
              </v:rect>
            </w:pict>
          </mc:Fallback>
        </mc:AlternateContent>
      </w:r>
      <w:r w:rsidR="009A738B">
        <w:rPr>
          <w:rFonts w:cs="Arial"/>
          <w:b/>
          <w:color w:val="0D0D0D" w:themeColor="text1" w:themeTint="F2"/>
          <w:sz w:val="44"/>
          <w:szCs w:val="52"/>
        </w:rPr>
        <w:t>Todos los p</w:t>
      </w:r>
      <w:r>
        <w:rPr>
          <w:rFonts w:cs="Arial"/>
          <w:b/>
          <w:color w:val="0D0D0D" w:themeColor="text1" w:themeTint="F2"/>
          <w:sz w:val="44"/>
          <w:szCs w:val="52"/>
        </w:rPr>
        <w:t>rograma</w:t>
      </w:r>
      <w:r w:rsidR="009A738B">
        <w:rPr>
          <w:rFonts w:cs="Arial"/>
          <w:b/>
          <w:color w:val="0D0D0D" w:themeColor="text1" w:themeTint="F2"/>
          <w:sz w:val="44"/>
          <w:szCs w:val="52"/>
        </w:rPr>
        <w:t>s</w:t>
      </w:r>
      <w:r>
        <w:rPr>
          <w:rFonts w:cs="Arial"/>
          <w:b/>
          <w:color w:val="0D0D0D" w:themeColor="text1" w:themeTint="F2"/>
          <w:sz w:val="44"/>
          <w:szCs w:val="52"/>
        </w:rPr>
        <w:t xml:space="preserve"> de incentivos </w:t>
      </w:r>
    </w:p>
    <w:p w14:paraId="36CA8D4A" w14:textId="010F78AB" w:rsidR="00C038ED" w:rsidRDefault="00C038ED" w:rsidP="00C038ED">
      <w:pPr>
        <w:jc w:val="center"/>
        <w:rPr>
          <w:rFonts w:cs="Arial"/>
          <w:b/>
          <w:color w:val="000000" w:themeColor="text1"/>
          <w:sz w:val="20"/>
          <w:szCs w:val="40"/>
        </w:rPr>
      </w:pPr>
    </w:p>
    <w:p w14:paraId="7C15F804" w14:textId="18C171B5" w:rsidR="00356EE9" w:rsidRPr="00C038ED" w:rsidRDefault="00356EE9" w:rsidP="00C038ED">
      <w:pPr>
        <w:jc w:val="center"/>
        <w:rPr>
          <w:rFonts w:cs="Arial"/>
          <w:b/>
          <w:color w:val="000000" w:themeColor="text1"/>
          <w:sz w:val="20"/>
          <w:szCs w:val="40"/>
        </w:rPr>
      </w:pPr>
    </w:p>
    <w:tbl>
      <w:tblPr>
        <w:tblW w:w="9206" w:type="dxa"/>
        <w:tblBorders>
          <w:top w:val="single" w:sz="8" w:space="0" w:color="244061"/>
          <w:left w:val="single" w:sz="8" w:space="0" w:color="244061"/>
          <w:bottom w:val="single" w:sz="8" w:space="0" w:color="244061"/>
          <w:right w:val="single" w:sz="8" w:space="0" w:color="244061"/>
        </w:tblBorders>
        <w:tblLook w:val="04A0" w:firstRow="1" w:lastRow="0" w:firstColumn="1" w:lastColumn="0" w:noHBand="0" w:noVBand="1"/>
      </w:tblPr>
      <w:tblGrid>
        <w:gridCol w:w="9206"/>
      </w:tblGrid>
      <w:tr w:rsidR="00C038ED" w:rsidRPr="00C038ED" w14:paraId="7A77FA35" w14:textId="77777777" w:rsidTr="00F11A36">
        <w:trPr>
          <w:trHeight w:val="1184"/>
        </w:trPr>
        <w:tc>
          <w:tcPr>
            <w:tcW w:w="9206" w:type="dxa"/>
            <w:tcBorders>
              <w:top w:val="nil"/>
              <w:left w:val="nil"/>
              <w:bottom w:val="nil"/>
              <w:right w:val="nil"/>
            </w:tcBorders>
            <w:shd w:val="clear" w:color="auto" w:fill="auto"/>
          </w:tcPr>
          <w:p w14:paraId="43D5C1C8" w14:textId="464FF98E" w:rsidR="00356EE9" w:rsidRPr="00EB7ECB" w:rsidRDefault="00356EE9" w:rsidP="00356EE9">
            <w:pPr>
              <w:spacing w:line="240" w:lineRule="auto"/>
              <w:jc w:val="center"/>
              <w:rPr>
                <w:rFonts w:eastAsia="Times New Roman" w:cs="Arial"/>
                <w:b/>
                <w:color w:val="000000" w:themeColor="text1"/>
                <w:sz w:val="32"/>
                <w:szCs w:val="32"/>
                <w:lang w:eastAsia="es-ES"/>
              </w:rPr>
            </w:pPr>
          </w:p>
        </w:tc>
      </w:tr>
    </w:tbl>
    <w:p w14:paraId="23A5AD52" w14:textId="65D1B5A2" w:rsidR="00356EE9" w:rsidRDefault="00356EE9" w:rsidP="00E2025B">
      <w:pPr>
        <w:spacing w:before="0"/>
        <w:jc w:val="center"/>
        <w:rPr>
          <w:rFonts w:eastAsia="Times New Roman" w:cs="Arial"/>
          <w:b/>
          <w:color w:val="0D0D0D" w:themeColor="text1" w:themeTint="F2"/>
          <w:szCs w:val="28"/>
          <w:lang w:eastAsia="es-ES"/>
        </w:rPr>
      </w:pPr>
    </w:p>
    <w:p w14:paraId="7AA2E646" w14:textId="3931F4F3" w:rsidR="00E2025B" w:rsidRDefault="00D636B9" w:rsidP="00E2025B">
      <w:pPr>
        <w:spacing w:before="0"/>
        <w:jc w:val="center"/>
        <w:rPr>
          <w:rFonts w:eastAsia="Times New Roman" w:cs="Arial"/>
          <w:b/>
          <w:color w:val="0D0D0D" w:themeColor="text1" w:themeTint="F2"/>
          <w:szCs w:val="28"/>
          <w:lang w:eastAsia="es-ES"/>
        </w:rPr>
      </w:pPr>
      <w:r>
        <w:rPr>
          <w:rFonts w:cs="Arial"/>
          <w:b/>
          <w:noProof/>
          <w:color w:val="0D0D0D" w:themeColor="text1" w:themeTint="F2"/>
          <w:sz w:val="44"/>
          <w:szCs w:val="52"/>
          <w:lang w:eastAsia="es-ES"/>
        </w:rPr>
        <mc:AlternateContent>
          <mc:Choice Requires="wps">
            <w:drawing>
              <wp:anchor distT="0" distB="0" distL="114300" distR="114300" simplePos="0" relativeHeight="251657215" behindDoc="0" locked="0" layoutInCell="1" allowOverlap="1" wp14:anchorId="2861DF5A" wp14:editId="008726F9">
                <wp:simplePos x="0" y="0"/>
                <wp:positionH relativeFrom="column">
                  <wp:posOffset>0</wp:posOffset>
                </wp:positionH>
                <wp:positionV relativeFrom="page">
                  <wp:posOffset>5001722</wp:posOffset>
                </wp:positionV>
                <wp:extent cx="5965190" cy="1806575"/>
                <wp:effectExtent l="0" t="0" r="0" b="0"/>
                <wp:wrapNone/>
                <wp:docPr id="3" name="Rectángulo 3"/>
                <wp:cNvGraphicFramePr/>
                <a:graphic xmlns:a="http://schemas.openxmlformats.org/drawingml/2006/main">
                  <a:graphicData uri="http://schemas.microsoft.com/office/word/2010/wordprocessingShape">
                    <wps:wsp>
                      <wps:cNvSpPr/>
                      <wps:spPr>
                        <a:xfrm>
                          <a:off x="0" y="0"/>
                          <a:ext cx="5965190" cy="18065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CEFAD6" w14:textId="0067D179" w:rsidR="0027066B" w:rsidRPr="0027066B" w:rsidRDefault="0027066B" w:rsidP="00CD3C74">
                            <w:pPr>
                              <w:spacing w:before="0" w:line="240" w:lineRule="auto"/>
                              <w:jc w:val="center"/>
                              <w:rPr>
                                <w:b/>
                                <w:color w:val="000000" w:themeColor="text1"/>
                                <w:sz w:val="30"/>
                                <w:szCs w:val="30"/>
                              </w:rPr>
                            </w:pPr>
                            <w:r w:rsidRPr="0027066B">
                              <w:rPr>
                                <w:b/>
                                <w:color w:val="000000" w:themeColor="text1"/>
                                <w:sz w:val="30"/>
                                <w:szCs w:val="30"/>
                              </w:rPr>
                              <w:t>Real Decreto 477/2021, de 29 de junio, por el que se aprueba la concesión directa a las comunidades autónomas y a las ciudades de Ceuta y Melilla de ayudas para la ejecución de diversos programas de incentivos ligados al autoconsumo y al almacenamiento, con fuentes de energía renovable, así como a la implantación de sistemas térmicos renovables en el sector residencial, en el marco del Plan de Recuperación, Transformación y Resiliencia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1DF5A" id="Rectángulo 3" o:spid="_x0000_s1027" style="position:absolute;left:0;text-align:left;margin-left:0;margin-top:393.85pt;width:469.7pt;height:142.2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" filled="f" stroked="f" strokeweight="2pt">
                <v:textbox>
                  <w:txbxContent>
                    <w:p w14:paraId="2FCEFAD6" w14:textId="0067D179" w:rsidR="0027066B" w:rsidRPr="0027066B" w:rsidRDefault="0027066B" w:rsidP="00CD3C74">
                      <w:pPr>
                        <w:spacing w:before="0" w:line="240" w:lineRule="auto"/>
                        <w:jc w:val="center"/>
                        <w:rPr>
                          <w:b/>
                          <w:color w:val="000000" w:themeColor="text1"/>
                          <w:sz w:val="30"/>
                          <w:szCs w:val="30"/>
                        </w:rPr>
                      </w:pPr>
                      <w:r w:rsidRPr="0027066B">
                        <w:rPr>
                          <w:b/>
                          <w:color w:val="000000" w:themeColor="text1"/>
                          <w:sz w:val="30"/>
                          <w:szCs w:val="30"/>
                        </w:rPr>
                        <w:t>Real Decreto 477/2021, de 29 de junio, por el que se aprueba la concesión directa a las comunidades autónomas y a las ciudades de Ceuta y Melilla de ayudas para la ejecución de diversos programas de incentivos ligados al autoconsumo y al almacenamiento, con fuentes de energía renovable, así como a la implantación de sistemas térmicos renovables en el sector residencial, en el marco del Plan de Recuperación, Transformación y Resiliencia</w:t>
                      </w:r>
                    </w:p>
                  </w:txbxContent>
                </v:textbox>
                <w10:wrap anchory="page"/>
              </v:rect>
            </w:pict>
          </mc:Fallback>
        </mc:AlternateContent>
      </w:r>
    </w:p>
    <w:p w14:paraId="3508929C" w14:textId="77777777" w:rsidR="00CD3C74" w:rsidRDefault="00CD3C74" w:rsidP="00E2025B">
      <w:pPr>
        <w:spacing w:before="0" w:line="240" w:lineRule="auto"/>
        <w:jc w:val="right"/>
        <w:rPr>
          <w:rFonts w:eastAsia="Times New Roman" w:cs="Arial"/>
          <w:b/>
          <w:color w:val="0D0D0D" w:themeColor="text1" w:themeTint="F2"/>
          <w:szCs w:val="28"/>
          <w:lang w:eastAsia="es-ES"/>
        </w:rPr>
      </w:pPr>
    </w:p>
    <w:p w14:paraId="5DDD114C" w14:textId="77777777" w:rsidR="00CD3C74" w:rsidRDefault="00CD3C74" w:rsidP="00E2025B">
      <w:pPr>
        <w:spacing w:before="0" w:line="240" w:lineRule="auto"/>
        <w:jc w:val="right"/>
        <w:rPr>
          <w:rFonts w:eastAsia="Times New Roman" w:cs="Arial"/>
          <w:b/>
          <w:color w:val="0D0D0D" w:themeColor="text1" w:themeTint="F2"/>
          <w:szCs w:val="28"/>
          <w:lang w:eastAsia="es-ES"/>
        </w:rPr>
      </w:pPr>
    </w:p>
    <w:p w14:paraId="2E6AEE76" w14:textId="77777777" w:rsidR="00CD3C74" w:rsidRDefault="00CD3C74" w:rsidP="00E2025B">
      <w:pPr>
        <w:spacing w:before="0" w:line="240" w:lineRule="auto"/>
        <w:jc w:val="right"/>
        <w:rPr>
          <w:rFonts w:eastAsia="Times New Roman" w:cs="Arial"/>
          <w:b/>
          <w:color w:val="0D0D0D" w:themeColor="text1" w:themeTint="F2"/>
          <w:szCs w:val="28"/>
          <w:lang w:eastAsia="es-ES"/>
        </w:rPr>
      </w:pPr>
    </w:p>
    <w:p w14:paraId="280305CF" w14:textId="77777777" w:rsidR="00CD3C74" w:rsidRDefault="00CD3C74" w:rsidP="00E2025B">
      <w:pPr>
        <w:spacing w:before="0" w:line="240" w:lineRule="auto"/>
        <w:jc w:val="right"/>
        <w:rPr>
          <w:rFonts w:eastAsia="Times New Roman" w:cs="Arial"/>
          <w:b/>
          <w:color w:val="0D0D0D" w:themeColor="text1" w:themeTint="F2"/>
          <w:szCs w:val="28"/>
          <w:lang w:eastAsia="es-ES"/>
        </w:rPr>
      </w:pPr>
    </w:p>
    <w:p w14:paraId="7FF4CBBF" w14:textId="732DBD8F" w:rsidR="00830A36" w:rsidRDefault="00D636B9" w:rsidP="009A738B">
      <w:pPr>
        <w:jc w:val="center"/>
        <w:rPr>
          <w:rFonts w:eastAsia="Times New Roman" w:cs="Arial"/>
          <w:b/>
          <w:color w:val="0D0D0D" w:themeColor="text1" w:themeTint="F2"/>
          <w:szCs w:val="28"/>
          <w:lang w:eastAsia="es-ES"/>
        </w:rPr>
      </w:pPr>
      <w:r w:rsidRPr="00356EE9">
        <w:rPr>
          <w:rFonts w:eastAsia="Times New Roman" w:cs="Arial"/>
          <w:b/>
          <w:noProof/>
          <w:color w:val="0D0D0D" w:themeColor="text1" w:themeTint="F2"/>
          <w:szCs w:val="28"/>
          <w:lang w:eastAsia="es-ES"/>
        </w:rPr>
        <w:drawing>
          <wp:anchor distT="0" distB="0" distL="114300" distR="114300" simplePos="0" relativeHeight="251658240" behindDoc="1" locked="0" layoutInCell="1" allowOverlap="1" wp14:anchorId="04BEC6A4" wp14:editId="39814340">
            <wp:simplePos x="0" y="0"/>
            <wp:positionH relativeFrom="margin">
              <wp:posOffset>-895345</wp:posOffset>
            </wp:positionH>
            <wp:positionV relativeFrom="page">
              <wp:posOffset>7312660</wp:posOffset>
            </wp:positionV>
            <wp:extent cx="7592400" cy="3394800"/>
            <wp:effectExtent l="0" t="0" r="8890" b="0"/>
            <wp:wrapNone/>
            <wp:docPr id="25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8">
                      <a:extLst>
                        <a:ext uri="{28A0092B-C50C-407E-A947-70E740481C1C}">
                          <a14:useLocalDpi xmlns:a14="http://schemas.microsoft.com/office/drawing/2010/main" val="0"/>
                        </a:ext>
                      </a:extLst>
                    </a:blip>
                    <a:srcRect l="6383" t="36399" r="28024" b="11359"/>
                    <a:stretch/>
                  </pic:blipFill>
                  <pic:spPr bwMode="auto">
                    <a:xfrm>
                      <a:off x="0" y="0"/>
                      <a:ext cx="7592400" cy="339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D3C74">
        <w:rPr>
          <w:rFonts w:eastAsia="Times New Roman" w:cs="Arial"/>
          <w:b/>
          <w:noProof/>
          <w:color w:val="0D0D0D" w:themeColor="text1" w:themeTint="F2"/>
          <w:szCs w:val="28"/>
          <w:lang w:eastAsia="es-ES"/>
        </w:rPr>
        <mc:AlternateContent>
          <mc:Choice Requires="wps">
            <w:drawing>
              <wp:anchor distT="45720" distB="45720" distL="114300" distR="114300" simplePos="0" relativeHeight="251660288" behindDoc="0" locked="0" layoutInCell="1" allowOverlap="1" wp14:anchorId="0827C1B8" wp14:editId="3FC04BEA">
                <wp:simplePos x="0" y="0"/>
                <wp:positionH relativeFrom="column">
                  <wp:posOffset>4439977</wp:posOffset>
                </wp:positionH>
                <wp:positionV relativeFrom="page">
                  <wp:posOffset>7388225</wp:posOffset>
                </wp:positionV>
                <wp:extent cx="2120400" cy="1404620"/>
                <wp:effectExtent l="0" t="0" r="0" b="381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0400" cy="1404620"/>
                        </a:xfrm>
                        <a:prstGeom prst="rect">
                          <a:avLst/>
                        </a:prstGeom>
                        <a:noFill/>
                        <a:ln w="9525">
                          <a:noFill/>
                          <a:miter lim="800000"/>
                          <a:headEnd/>
                          <a:tailEnd/>
                        </a:ln>
                      </wps:spPr>
                      <wps:txbx>
                        <w:txbxContent>
                          <w:p w14:paraId="172192A9" w14:textId="274926A2" w:rsidR="0027066B" w:rsidRPr="00CD3C74" w:rsidRDefault="007152F0" w:rsidP="00CD3C74">
                            <w:pPr>
                              <w:spacing w:before="0" w:line="240" w:lineRule="auto"/>
                              <w:jc w:val="right"/>
                              <w:rPr>
                                <w:color w:val="FFFFFF" w:themeColor="background1"/>
                              </w:rPr>
                            </w:pPr>
                            <w:r>
                              <w:rPr>
                                <w:color w:val="FFFFFF" w:themeColor="background1"/>
                              </w:rPr>
                              <w:t>Ma</w:t>
                            </w:r>
                            <w:r w:rsidR="00770C24">
                              <w:rPr>
                                <w:color w:val="FFFFFF" w:themeColor="background1"/>
                              </w:rPr>
                              <w:t>yo</w:t>
                            </w:r>
                            <w:r w:rsidR="0027066B" w:rsidRPr="00CD3C74">
                              <w:rPr>
                                <w:color w:val="FFFFFF" w:themeColor="background1"/>
                              </w:rPr>
                              <w:t xml:space="preserve"> 202</w:t>
                            </w:r>
                            <w:r w:rsidR="00830A36">
                              <w:rPr>
                                <w:color w:val="FFFFFF" w:themeColor="background1"/>
                              </w:rPr>
                              <w:t>2</w:t>
                            </w:r>
                          </w:p>
                          <w:p w14:paraId="22314BCC" w14:textId="298B3FE5" w:rsidR="0027066B" w:rsidRPr="00CD3C74" w:rsidRDefault="0027066B" w:rsidP="00CD3C74">
                            <w:pPr>
                              <w:spacing w:before="0" w:line="240" w:lineRule="auto"/>
                              <w:jc w:val="right"/>
                              <w:rPr>
                                <w:color w:val="FFFFFF" w:themeColor="background1"/>
                              </w:rPr>
                            </w:pPr>
                            <w:r w:rsidRPr="00CD3C74">
                              <w:rPr>
                                <w:color w:val="FFFFFF" w:themeColor="background1"/>
                              </w:rPr>
                              <w:t xml:space="preserve">Versión </w:t>
                            </w:r>
                            <w:r w:rsidR="00770C24">
                              <w:rPr>
                                <w:color w:val="FFFFFF" w:themeColor="background1"/>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27C1B8" id="_x0000_t202" coordsize="21600,21600" o:spt="202" path="m,l,21600r21600,l21600,xe">
                <v:stroke joinstyle="miter"/>
                <v:path gradientshapeok="t" o:connecttype="rect"/>
              </v:shapetype>
              <v:shape id="Cuadro de texto 2" o:spid="_x0000_s1028" type="#_x0000_t202" style="position:absolute;left:0;text-align:left;margin-left:349.6pt;margin-top:581.75pt;width:166.9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" filled="f" stroked="f">
                <v:textbox style="mso-fit-shape-to-text:t">
                  <w:txbxContent>
                    <w:p w14:paraId="172192A9" w14:textId="274926A2" w:rsidR="0027066B" w:rsidRPr="00CD3C74" w:rsidRDefault="007152F0" w:rsidP="00CD3C74">
                      <w:pPr>
                        <w:spacing w:before="0" w:line="240" w:lineRule="auto"/>
                        <w:jc w:val="right"/>
                        <w:rPr>
                          <w:color w:val="FFFFFF" w:themeColor="background1"/>
                        </w:rPr>
                      </w:pPr>
                      <w:r>
                        <w:rPr>
                          <w:color w:val="FFFFFF" w:themeColor="background1"/>
                        </w:rPr>
                        <w:t>Ma</w:t>
                      </w:r>
                      <w:r w:rsidR="00770C24">
                        <w:rPr>
                          <w:color w:val="FFFFFF" w:themeColor="background1"/>
                        </w:rPr>
                        <w:t>yo</w:t>
                      </w:r>
                      <w:r w:rsidR="0027066B" w:rsidRPr="00CD3C74">
                        <w:rPr>
                          <w:color w:val="FFFFFF" w:themeColor="background1"/>
                        </w:rPr>
                        <w:t xml:space="preserve"> 202</w:t>
                      </w:r>
                      <w:r w:rsidR="00830A36">
                        <w:rPr>
                          <w:color w:val="FFFFFF" w:themeColor="background1"/>
                        </w:rPr>
                        <w:t>2</w:t>
                      </w:r>
                    </w:p>
                    <w:p w14:paraId="22314BCC" w14:textId="298B3FE5" w:rsidR="0027066B" w:rsidRPr="00CD3C74" w:rsidRDefault="0027066B" w:rsidP="00CD3C74">
                      <w:pPr>
                        <w:spacing w:before="0" w:line="240" w:lineRule="auto"/>
                        <w:jc w:val="right"/>
                        <w:rPr>
                          <w:color w:val="FFFFFF" w:themeColor="background1"/>
                        </w:rPr>
                      </w:pPr>
                      <w:r w:rsidRPr="00CD3C74">
                        <w:rPr>
                          <w:color w:val="FFFFFF" w:themeColor="background1"/>
                        </w:rPr>
                        <w:t xml:space="preserve">Versión </w:t>
                      </w:r>
                      <w:r w:rsidR="00770C24">
                        <w:rPr>
                          <w:color w:val="FFFFFF" w:themeColor="background1"/>
                        </w:rPr>
                        <w:t>2</w:t>
                      </w:r>
                    </w:p>
                  </w:txbxContent>
                </v:textbox>
                <w10:wrap type="square" anchory="page"/>
              </v:shape>
            </w:pict>
          </mc:Fallback>
        </mc:AlternateContent>
      </w:r>
    </w:p>
    <w:p w14:paraId="375D269A" w14:textId="77777777" w:rsidR="00830A36" w:rsidRPr="00830A36" w:rsidRDefault="00830A36" w:rsidP="00830A36">
      <w:pPr>
        <w:rPr>
          <w:rFonts w:eastAsia="Times New Roman" w:cs="Arial"/>
          <w:szCs w:val="28"/>
          <w:lang w:eastAsia="es-ES"/>
        </w:rPr>
      </w:pPr>
    </w:p>
    <w:p w14:paraId="60976238" w14:textId="77777777" w:rsidR="00830A36" w:rsidRPr="00830A36" w:rsidRDefault="00830A36" w:rsidP="00830A36">
      <w:pPr>
        <w:rPr>
          <w:rFonts w:eastAsia="Times New Roman" w:cs="Arial"/>
          <w:szCs w:val="28"/>
          <w:lang w:eastAsia="es-ES"/>
        </w:rPr>
      </w:pPr>
    </w:p>
    <w:p w14:paraId="550F4863" w14:textId="77777777" w:rsidR="00830A36" w:rsidRPr="00830A36" w:rsidRDefault="00830A36" w:rsidP="00830A36">
      <w:pPr>
        <w:rPr>
          <w:rFonts w:eastAsia="Times New Roman" w:cs="Arial"/>
          <w:szCs w:val="28"/>
          <w:lang w:eastAsia="es-ES"/>
        </w:rPr>
      </w:pPr>
    </w:p>
    <w:p w14:paraId="5A2DA211" w14:textId="77777777" w:rsidR="00830A36" w:rsidRPr="00830A36" w:rsidRDefault="00830A36" w:rsidP="00830A36">
      <w:pPr>
        <w:rPr>
          <w:rFonts w:eastAsia="Times New Roman" w:cs="Arial"/>
          <w:szCs w:val="28"/>
          <w:lang w:eastAsia="es-ES"/>
        </w:rPr>
      </w:pPr>
    </w:p>
    <w:p w14:paraId="160F416E" w14:textId="77777777" w:rsidR="00830A36" w:rsidRPr="00830A36" w:rsidRDefault="00830A36" w:rsidP="00830A36">
      <w:pPr>
        <w:rPr>
          <w:rFonts w:eastAsia="Times New Roman" w:cs="Arial"/>
          <w:szCs w:val="28"/>
          <w:lang w:eastAsia="es-ES"/>
        </w:rPr>
      </w:pPr>
    </w:p>
    <w:p w14:paraId="5D441AE2" w14:textId="77777777" w:rsidR="00830A36" w:rsidRPr="00830A36" w:rsidRDefault="00830A36" w:rsidP="00830A36">
      <w:pPr>
        <w:rPr>
          <w:rFonts w:eastAsia="Times New Roman" w:cs="Arial"/>
          <w:szCs w:val="28"/>
          <w:lang w:eastAsia="es-ES"/>
        </w:rPr>
      </w:pPr>
    </w:p>
    <w:p w14:paraId="564AC2B1" w14:textId="77777777" w:rsidR="00830A36" w:rsidRPr="00830A36" w:rsidRDefault="00830A36" w:rsidP="00830A36">
      <w:pPr>
        <w:rPr>
          <w:rFonts w:eastAsia="Times New Roman" w:cs="Arial"/>
          <w:szCs w:val="28"/>
          <w:lang w:eastAsia="es-ES"/>
        </w:rPr>
      </w:pPr>
    </w:p>
    <w:p w14:paraId="7FA952F7" w14:textId="77777777" w:rsidR="00830A36" w:rsidRPr="00830A36" w:rsidRDefault="00830A36" w:rsidP="00830A36">
      <w:pPr>
        <w:rPr>
          <w:rFonts w:eastAsia="Times New Roman" w:cs="Arial"/>
          <w:szCs w:val="28"/>
          <w:lang w:eastAsia="es-ES"/>
        </w:rPr>
      </w:pPr>
    </w:p>
    <w:p w14:paraId="3CCE05C5" w14:textId="24ADE9F7" w:rsidR="00830A36" w:rsidRDefault="00830A36" w:rsidP="009A738B">
      <w:pPr>
        <w:jc w:val="center"/>
        <w:rPr>
          <w:rFonts w:eastAsia="Times New Roman" w:cs="Arial"/>
          <w:szCs w:val="28"/>
          <w:lang w:eastAsia="es-ES"/>
        </w:rPr>
      </w:pPr>
    </w:p>
    <w:p w14:paraId="3EF5802C" w14:textId="25433222" w:rsidR="00830A36" w:rsidRDefault="00830A36" w:rsidP="00830A36">
      <w:pPr>
        <w:jc w:val="right"/>
        <w:rPr>
          <w:rFonts w:eastAsia="Times New Roman" w:cs="Arial"/>
          <w:szCs w:val="28"/>
          <w:lang w:eastAsia="es-ES"/>
        </w:rPr>
      </w:pPr>
    </w:p>
    <w:p w14:paraId="1DE70BEF" w14:textId="77777777" w:rsidR="009A738B" w:rsidRDefault="00C038ED" w:rsidP="009A738B">
      <w:pPr>
        <w:jc w:val="center"/>
        <w:rPr>
          <w:rFonts w:asciiTheme="minorHAnsi" w:hAnsiTheme="minorHAnsi" w:cstheme="minorHAnsi"/>
          <w:b/>
          <w:color w:val="E4A239"/>
        </w:rPr>
      </w:pPr>
      <w:r w:rsidRPr="00830A36">
        <w:rPr>
          <w:rFonts w:eastAsia="Times New Roman" w:cs="Arial"/>
          <w:szCs w:val="28"/>
          <w:lang w:eastAsia="es-ES"/>
        </w:rPr>
        <w:br w:type="page"/>
      </w:r>
      <w:r w:rsidR="009A738B">
        <w:rPr>
          <w:rFonts w:asciiTheme="minorHAnsi" w:hAnsiTheme="minorHAnsi" w:cstheme="minorHAnsi"/>
          <w:b/>
          <w:color w:val="E4A239"/>
        </w:rPr>
        <w:lastRenderedPageBreak/>
        <w:t>DECLARACIÓN RESPONSABLE cumplimiento del principio de no causar daño significativo (DNSH). Instalaciones con potencia inferior o igual a 100 kW nominales</w:t>
      </w:r>
    </w:p>
    <w:p w14:paraId="6D3968C7" w14:textId="77777777" w:rsidR="009A738B" w:rsidRPr="00C27D9B" w:rsidRDefault="009A738B" w:rsidP="009A738B">
      <w:pPr>
        <w:pStyle w:val="Prrafodelista"/>
        <w:spacing w:line="240" w:lineRule="auto"/>
        <w:ind w:left="0"/>
        <w:rPr>
          <w:rFonts w:asciiTheme="minorHAnsi" w:eastAsia="Times New Roman" w:hAnsiTheme="minorHAnsi" w:cs="Calibri"/>
          <w:sz w:val="22"/>
        </w:rPr>
      </w:pPr>
      <w:r w:rsidRPr="00C27D9B">
        <w:rPr>
          <w:rFonts w:asciiTheme="minorHAnsi" w:eastAsia="Times New Roman" w:hAnsiTheme="minorHAnsi" w:cs="Calibri"/>
          <w:sz w:val="22"/>
        </w:rPr>
        <w:t>Don/Doña ………………………………………………………………………………………………………………………………. con N.I.F./N.I.E./: …………………………………........ con domicilio a efectos de comunicaciones en: ……………… …………………………………………………………………………………………………………………, Localidad: …................. …………………………………………………………………………, CP: …………………………, Provincia: ……………….......... …………………………, Teléfono …………………………………………, Fax: ………………………………………, correo electrónico: ……………………………………………………………, en su propio nombre o en representación de (razón social) …………………………………………………………………………………………........................., con N.I.F. ……………………………………………, domiciliada en: ………………………………………………………………………………. ……………………………………………………… Localidad: ……………………………………………………………………………, CP: ………………, Provincia: ………………………………, Teléfono ………………………, Fax: …………………………, correo electrónico: …………………………………………….</w:t>
      </w:r>
    </w:p>
    <w:p w14:paraId="4E758703" w14:textId="1D3E4D2D" w:rsidR="009A738B" w:rsidRDefault="009A738B" w:rsidP="005A310C">
      <w:pPr>
        <w:spacing w:after="240"/>
        <w:rPr>
          <w:rFonts w:asciiTheme="minorHAnsi" w:eastAsia="Times New Roman" w:hAnsiTheme="minorHAnsi" w:cs="Calibri"/>
          <w:sz w:val="22"/>
        </w:rPr>
      </w:pPr>
      <w:r w:rsidRPr="00C27D9B">
        <w:rPr>
          <w:rFonts w:asciiTheme="minorHAnsi" w:eastAsia="Times New Roman" w:hAnsiTheme="minorHAnsi" w:cs="Calibri"/>
          <w:sz w:val="22"/>
        </w:rPr>
        <w:t>La representación se ostenta en virtud del documento/acto: …………………………………………… (indicar el documento o acto por el que se otorga la facultad de representación)</w:t>
      </w:r>
      <w:r w:rsidR="00830A36">
        <w:rPr>
          <w:rFonts w:asciiTheme="minorHAnsi" w:eastAsia="Times New Roman" w:hAnsiTheme="minorHAnsi" w:cs="Calibri"/>
          <w:sz w:val="22"/>
        </w:rPr>
        <w:t>.</w:t>
      </w:r>
    </w:p>
    <w:p w14:paraId="2EC20235" w14:textId="77777777" w:rsidR="007152F0" w:rsidRDefault="007152F0" w:rsidP="007152F0">
      <w:pPr>
        <w:spacing w:before="0" w:after="200"/>
        <w:jc w:val="left"/>
        <w:rPr>
          <w:rFonts w:eastAsia="Times New Roman" w:cs="Arial"/>
          <w:b/>
          <w:color w:val="0D0D0D" w:themeColor="text1" w:themeTint="F2"/>
          <w:sz w:val="22"/>
          <w:lang w:eastAsia="es-ES"/>
        </w:rPr>
      </w:pPr>
      <w:r w:rsidRPr="009C3B47">
        <w:rPr>
          <w:i/>
          <w:color w:val="E4A239"/>
          <w:sz w:val="22"/>
          <w:u w:val="single"/>
        </w:rPr>
        <w:t>[</w:t>
      </w:r>
      <w:r>
        <w:rPr>
          <w:i/>
          <w:color w:val="E4A239"/>
          <w:sz w:val="22"/>
          <w:u w:val="single"/>
        </w:rPr>
        <w:t>Rellenar</w:t>
      </w:r>
      <w:r w:rsidRPr="009C3B47">
        <w:rPr>
          <w:i/>
          <w:color w:val="E4A239"/>
          <w:sz w:val="22"/>
          <w:u w:val="single"/>
        </w:rPr>
        <w:t xml:space="preserve"> por el solicitante</w:t>
      </w:r>
      <w:r>
        <w:rPr>
          <w:i/>
          <w:color w:val="E4A239"/>
          <w:sz w:val="22"/>
          <w:u w:val="single"/>
        </w:rPr>
        <w:t xml:space="preserve"> este apartado; se aportan instrucciones para facilitar la cumplimentación</w:t>
      </w:r>
      <w:r w:rsidRPr="009C3B47">
        <w:rPr>
          <w:i/>
          <w:color w:val="E4A239"/>
          <w:sz w:val="22"/>
          <w:u w:val="single"/>
        </w:rPr>
        <w:t>]</w:t>
      </w:r>
    </w:p>
    <w:tbl>
      <w:tblPr>
        <w:tblStyle w:val="Tablaconcuadrcula"/>
        <w:tblW w:w="0" w:type="auto"/>
        <w:tblBorders>
          <w:top w:val="single" w:sz="4" w:space="0" w:color="E4A239"/>
          <w:left w:val="single" w:sz="4" w:space="0" w:color="E4A239"/>
          <w:bottom w:val="single" w:sz="4" w:space="0" w:color="E4A239"/>
          <w:right w:val="single" w:sz="4" w:space="0" w:color="E4A239"/>
          <w:insideH w:val="single" w:sz="4" w:space="0" w:color="E4A239"/>
          <w:insideV w:val="single" w:sz="4" w:space="0" w:color="E4A239"/>
        </w:tblBorders>
        <w:tblLook w:val="04A0" w:firstRow="1" w:lastRow="0" w:firstColumn="1" w:lastColumn="0" w:noHBand="0" w:noVBand="1"/>
      </w:tblPr>
      <w:tblGrid>
        <w:gridCol w:w="2950"/>
        <w:gridCol w:w="933"/>
        <w:gridCol w:w="5177"/>
      </w:tblGrid>
      <w:tr w:rsidR="00003666" w:rsidRPr="00740BC3" w14:paraId="3ED21DA5" w14:textId="3F0E552D" w:rsidTr="007152F0">
        <w:tc>
          <w:tcPr>
            <w:tcW w:w="2972" w:type="dxa"/>
            <w:tcBorders>
              <w:bottom w:val="single" w:sz="4" w:space="0" w:color="FFFFFF" w:themeColor="background1"/>
            </w:tcBorders>
            <w:shd w:val="clear" w:color="auto" w:fill="E4A239"/>
            <w:vAlign w:val="center"/>
          </w:tcPr>
          <w:p w14:paraId="037AF1E4" w14:textId="77777777" w:rsidR="00003666" w:rsidRPr="00740BC3" w:rsidRDefault="00003666" w:rsidP="007152F0">
            <w:pPr>
              <w:spacing w:before="0"/>
              <w:rPr>
                <w:rFonts w:eastAsia="Times New Roman" w:cs="Arial"/>
                <w:b/>
                <w:color w:val="FFFFFF" w:themeColor="background1"/>
                <w:sz w:val="20"/>
                <w:szCs w:val="20"/>
                <w:lang w:eastAsia="es-ES"/>
              </w:rPr>
            </w:pPr>
            <w:r w:rsidRPr="00740BC3">
              <w:rPr>
                <w:rFonts w:eastAsia="Times New Roman" w:cs="Arial"/>
                <w:b/>
                <w:color w:val="FFFFFF" w:themeColor="background1"/>
                <w:sz w:val="20"/>
                <w:szCs w:val="20"/>
                <w:lang w:eastAsia="es-ES"/>
              </w:rPr>
              <w:t>Identificación de la actuación (nombre de la subvención)</w:t>
            </w:r>
          </w:p>
        </w:tc>
        <w:tc>
          <w:tcPr>
            <w:tcW w:w="851" w:type="dxa"/>
            <w:vAlign w:val="center"/>
          </w:tcPr>
          <w:p w14:paraId="1E9E6D41" w14:textId="55A4D53F" w:rsidR="00003666" w:rsidRPr="00420125" w:rsidRDefault="00003666" w:rsidP="005A5526">
            <w:pPr>
              <w:spacing w:before="0"/>
              <w:jc w:val="center"/>
              <w:rPr>
                <w:rFonts w:eastAsia="Times New Roman" w:cs="Arial"/>
                <w:b/>
                <w:i/>
                <w:color w:val="0D0D0D" w:themeColor="text1" w:themeTint="F2"/>
                <w:sz w:val="18"/>
                <w:szCs w:val="18"/>
                <w:lang w:eastAsia="es-ES"/>
              </w:rPr>
            </w:pPr>
            <w:r w:rsidRPr="00420125">
              <w:rPr>
                <w:rFonts w:eastAsia="Times New Roman" w:cs="Arial"/>
                <w:b/>
                <w:i/>
                <w:color w:val="0D0D0D" w:themeColor="text1" w:themeTint="F2"/>
                <w:sz w:val="18"/>
                <w:szCs w:val="18"/>
                <w:lang w:eastAsia="es-ES"/>
              </w:rPr>
              <w:t>RD 477/2021</w:t>
            </w:r>
          </w:p>
        </w:tc>
        <w:tc>
          <w:tcPr>
            <w:tcW w:w="5237" w:type="dxa"/>
            <w:shd w:val="clear" w:color="auto" w:fill="D9D9D9" w:themeFill="background1" w:themeFillShade="D9"/>
            <w:vAlign w:val="center"/>
          </w:tcPr>
          <w:p w14:paraId="23E684CD" w14:textId="75CC1765" w:rsidR="00003666" w:rsidRPr="00740BC3" w:rsidRDefault="00420125" w:rsidP="002D0412">
            <w:pPr>
              <w:spacing w:before="0"/>
              <w:rPr>
                <w:rFonts w:eastAsia="Times New Roman" w:cs="Arial"/>
                <w:i/>
                <w:color w:val="0D0D0D" w:themeColor="text1" w:themeTint="F2"/>
                <w:sz w:val="18"/>
                <w:szCs w:val="18"/>
                <w:lang w:eastAsia="es-ES"/>
              </w:rPr>
            </w:pPr>
            <w:r w:rsidRPr="00420125">
              <w:rPr>
                <w:rFonts w:eastAsia="Times New Roman" w:cs="Arial"/>
                <w:i/>
                <w:color w:val="0D0D0D" w:themeColor="text1" w:themeTint="F2"/>
                <w:sz w:val="18"/>
                <w:szCs w:val="18"/>
                <w:lang w:eastAsia="es-ES"/>
              </w:rPr>
              <w:t>RD 477/2021. Programas de incentivos para la ejecución de instalaciones ligadas al autoconsumo y al almacenamiento, con fuentes de energías renovables (EERR), así como a la implantación de sistemas térmicos renovables en el sector residencial, en el marco del Plan de Recuperación, Transformación y Resiliencia (PRTR)</w:t>
            </w:r>
          </w:p>
        </w:tc>
      </w:tr>
      <w:tr w:rsidR="00003666" w:rsidRPr="00740BC3" w14:paraId="69EC2AF8" w14:textId="5D818410" w:rsidTr="007152F0">
        <w:tc>
          <w:tcPr>
            <w:tcW w:w="2972" w:type="dxa"/>
            <w:tcBorders>
              <w:top w:val="single" w:sz="4" w:space="0" w:color="FFFFFF" w:themeColor="background1"/>
              <w:bottom w:val="single" w:sz="4" w:space="0" w:color="FFFFFF" w:themeColor="background1"/>
            </w:tcBorders>
            <w:shd w:val="clear" w:color="auto" w:fill="E4A239"/>
            <w:vAlign w:val="center"/>
          </w:tcPr>
          <w:p w14:paraId="1DC82447" w14:textId="77777777" w:rsidR="00003666" w:rsidRPr="00740BC3" w:rsidRDefault="00003666" w:rsidP="007152F0">
            <w:pPr>
              <w:spacing w:before="0"/>
              <w:rPr>
                <w:rFonts w:eastAsia="Times New Roman" w:cs="Arial"/>
                <w:b/>
                <w:color w:val="FFFFFF" w:themeColor="background1"/>
                <w:sz w:val="20"/>
                <w:szCs w:val="20"/>
                <w:lang w:eastAsia="es-ES"/>
              </w:rPr>
            </w:pPr>
            <w:r w:rsidRPr="00740BC3">
              <w:rPr>
                <w:rFonts w:eastAsia="Times New Roman" w:cs="Arial"/>
                <w:b/>
                <w:color w:val="FFFFFF" w:themeColor="background1"/>
                <w:sz w:val="20"/>
                <w:szCs w:val="20"/>
                <w:lang w:eastAsia="es-ES"/>
              </w:rPr>
              <w:t>Componente del PRTR al que pertenece la actividad</w:t>
            </w:r>
          </w:p>
        </w:tc>
        <w:tc>
          <w:tcPr>
            <w:tcW w:w="851" w:type="dxa"/>
            <w:vAlign w:val="center"/>
          </w:tcPr>
          <w:p w14:paraId="22246966" w14:textId="77777777" w:rsidR="00003666" w:rsidRPr="00740BC3" w:rsidRDefault="00003666" w:rsidP="005A5526">
            <w:pPr>
              <w:spacing w:before="0"/>
              <w:jc w:val="center"/>
              <w:rPr>
                <w:rFonts w:eastAsia="Times New Roman" w:cs="Arial"/>
                <w:i/>
                <w:color w:val="0D0D0D" w:themeColor="text1" w:themeTint="F2"/>
                <w:sz w:val="18"/>
                <w:szCs w:val="18"/>
                <w:lang w:eastAsia="es-ES"/>
              </w:rPr>
            </w:pPr>
          </w:p>
        </w:tc>
        <w:tc>
          <w:tcPr>
            <w:tcW w:w="5237" w:type="dxa"/>
            <w:shd w:val="clear" w:color="auto" w:fill="D9D9D9" w:themeFill="background1" w:themeFillShade="D9"/>
            <w:vAlign w:val="center"/>
          </w:tcPr>
          <w:p w14:paraId="089E959A" w14:textId="576BF9D1" w:rsidR="00003666" w:rsidRDefault="00003666" w:rsidP="002D0412">
            <w:pPr>
              <w:spacing w:before="0"/>
              <w:rPr>
                <w:rFonts w:eastAsia="Times New Roman" w:cs="Arial"/>
                <w:i/>
                <w:color w:val="0D0D0D" w:themeColor="text1" w:themeTint="F2"/>
                <w:sz w:val="18"/>
                <w:szCs w:val="18"/>
                <w:lang w:eastAsia="es-ES"/>
              </w:rPr>
            </w:pPr>
            <w:r w:rsidRPr="00003666">
              <w:rPr>
                <w:rFonts w:eastAsia="Times New Roman" w:cs="Arial"/>
                <w:b/>
                <w:i/>
                <w:color w:val="0D0D0D" w:themeColor="text1" w:themeTint="F2"/>
                <w:sz w:val="18"/>
                <w:szCs w:val="18"/>
                <w:lang w:eastAsia="es-ES"/>
              </w:rPr>
              <w:t>C7:</w:t>
            </w:r>
            <w:r>
              <w:rPr>
                <w:rFonts w:eastAsia="Times New Roman" w:cs="Arial"/>
                <w:i/>
                <w:color w:val="0D0D0D" w:themeColor="text1" w:themeTint="F2"/>
                <w:sz w:val="18"/>
                <w:szCs w:val="18"/>
                <w:lang w:eastAsia="es-ES"/>
              </w:rPr>
              <w:t xml:space="preserve"> Actuaciones </w:t>
            </w:r>
            <w:r w:rsidR="0054432C">
              <w:rPr>
                <w:rFonts w:eastAsia="Times New Roman" w:cs="Arial"/>
                <w:i/>
                <w:color w:val="0D0D0D" w:themeColor="text1" w:themeTint="F2"/>
                <w:sz w:val="18"/>
                <w:szCs w:val="18"/>
                <w:lang w:eastAsia="es-ES"/>
              </w:rPr>
              <w:t xml:space="preserve">de </w:t>
            </w:r>
            <w:r>
              <w:rPr>
                <w:rFonts w:eastAsia="Times New Roman" w:cs="Arial"/>
                <w:i/>
                <w:color w:val="0D0D0D" w:themeColor="text1" w:themeTint="F2"/>
                <w:sz w:val="18"/>
                <w:szCs w:val="18"/>
                <w:lang w:eastAsia="es-ES"/>
              </w:rPr>
              <w:t xml:space="preserve">generación </w:t>
            </w:r>
            <w:r w:rsidR="0054432C">
              <w:rPr>
                <w:rFonts w:eastAsia="Times New Roman" w:cs="Arial"/>
                <w:i/>
                <w:color w:val="0D0D0D" w:themeColor="text1" w:themeTint="F2"/>
                <w:sz w:val="18"/>
                <w:szCs w:val="18"/>
                <w:lang w:eastAsia="es-ES"/>
              </w:rPr>
              <w:t xml:space="preserve">con </w:t>
            </w:r>
            <w:r>
              <w:rPr>
                <w:rFonts w:eastAsia="Times New Roman" w:cs="Arial"/>
                <w:i/>
                <w:color w:val="0D0D0D" w:themeColor="text1" w:themeTint="F2"/>
                <w:sz w:val="18"/>
                <w:szCs w:val="18"/>
                <w:lang w:eastAsia="es-ES"/>
              </w:rPr>
              <w:t>energías renovables</w:t>
            </w:r>
          </w:p>
          <w:p w14:paraId="68127148" w14:textId="3A5EC531" w:rsidR="00003666" w:rsidRDefault="00003666" w:rsidP="002D0412">
            <w:pPr>
              <w:spacing w:before="0"/>
              <w:rPr>
                <w:rFonts w:eastAsia="Times New Roman" w:cs="Arial"/>
                <w:i/>
                <w:color w:val="0D0D0D" w:themeColor="text1" w:themeTint="F2"/>
                <w:sz w:val="18"/>
                <w:szCs w:val="18"/>
                <w:lang w:eastAsia="es-ES"/>
              </w:rPr>
            </w:pPr>
            <w:r w:rsidRPr="00003666">
              <w:rPr>
                <w:rFonts w:eastAsia="Times New Roman" w:cs="Arial"/>
                <w:b/>
                <w:i/>
                <w:color w:val="0D0D0D" w:themeColor="text1" w:themeTint="F2"/>
                <w:sz w:val="18"/>
                <w:szCs w:val="18"/>
                <w:lang w:eastAsia="es-ES"/>
              </w:rPr>
              <w:t>C8:</w:t>
            </w:r>
            <w:r>
              <w:rPr>
                <w:rFonts w:eastAsia="Times New Roman" w:cs="Arial"/>
                <w:i/>
                <w:color w:val="0D0D0D" w:themeColor="text1" w:themeTint="F2"/>
                <w:sz w:val="18"/>
                <w:szCs w:val="18"/>
                <w:lang w:eastAsia="es-ES"/>
              </w:rPr>
              <w:t xml:space="preserve"> Actuaciones </w:t>
            </w:r>
            <w:r w:rsidR="0054432C">
              <w:rPr>
                <w:rFonts w:eastAsia="Times New Roman" w:cs="Arial"/>
                <w:i/>
                <w:color w:val="0D0D0D" w:themeColor="text1" w:themeTint="F2"/>
                <w:sz w:val="18"/>
                <w:szCs w:val="18"/>
                <w:lang w:eastAsia="es-ES"/>
              </w:rPr>
              <w:t xml:space="preserve">de </w:t>
            </w:r>
            <w:r>
              <w:rPr>
                <w:rFonts w:eastAsia="Times New Roman" w:cs="Arial"/>
                <w:i/>
                <w:color w:val="0D0D0D" w:themeColor="text1" w:themeTint="F2"/>
                <w:sz w:val="18"/>
                <w:szCs w:val="18"/>
                <w:lang w:eastAsia="es-ES"/>
              </w:rPr>
              <w:t>almacenamiento</w:t>
            </w:r>
          </w:p>
          <w:p w14:paraId="4CB4409D" w14:textId="08204545" w:rsidR="00AE7BE6" w:rsidRPr="00740BC3" w:rsidRDefault="00AE7BE6" w:rsidP="002D0412">
            <w:pPr>
              <w:spacing w:before="0"/>
              <w:rPr>
                <w:rFonts w:eastAsia="Times New Roman" w:cs="Arial"/>
                <w:i/>
                <w:color w:val="0D0D0D" w:themeColor="text1" w:themeTint="F2"/>
                <w:sz w:val="18"/>
                <w:szCs w:val="18"/>
                <w:lang w:eastAsia="es-ES"/>
              </w:rPr>
            </w:pPr>
            <w:r w:rsidRPr="00AE7BE6">
              <w:rPr>
                <w:rFonts w:eastAsia="Times New Roman" w:cs="Arial"/>
                <w:b/>
                <w:i/>
                <w:color w:val="0D0D0D" w:themeColor="text1" w:themeTint="F2"/>
                <w:sz w:val="18"/>
                <w:szCs w:val="18"/>
                <w:lang w:eastAsia="es-ES"/>
              </w:rPr>
              <w:t>C7/C8:</w:t>
            </w:r>
            <w:r>
              <w:rPr>
                <w:rFonts w:eastAsia="Times New Roman" w:cs="Arial"/>
                <w:i/>
                <w:color w:val="0D0D0D" w:themeColor="text1" w:themeTint="F2"/>
                <w:sz w:val="18"/>
                <w:szCs w:val="18"/>
                <w:lang w:eastAsia="es-ES"/>
              </w:rPr>
              <w:t xml:space="preserve"> Actuaciones</w:t>
            </w:r>
            <w:r w:rsidR="0054432C">
              <w:rPr>
                <w:rFonts w:eastAsia="Times New Roman" w:cs="Arial"/>
                <w:i/>
                <w:color w:val="0D0D0D" w:themeColor="text1" w:themeTint="F2"/>
                <w:sz w:val="18"/>
                <w:szCs w:val="18"/>
                <w:lang w:eastAsia="es-ES"/>
              </w:rPr>
              <w:t xml:space="preserve"> de </w:t>
            </w:r>
            <w:r>
              <w:rPr>
                <w:rFonts w:eastAsia="Times New Roman" w:cs="Arial"/>
                <w:i/>
                <w:color w:val="0D0D0D" w:themeColor="text1" w:themeTint="F2"/>
                <w:sz w:val="18"/>
                <w:szCs w:val="18"/>
                <w:lang w:eastAsia="es-ES"/>
              </w:rPr>
              <w:t>generación energías renovables con almacenamiento.</w:t>
            </w:r>
          </w:p>
        </w:tc>
      </w:tr>
      <w:tr w:rsidR="00003666" w:rsidRPr="00740BC3" w14:paraId="04A39CCF" w14:textId="3A1FA8F8" w:rsidTr="007152F0">
        <w:tc>
          <w:tcPr>
            <w:tcW w:w="2972" w:type="dxa"/>
            <w:tcBorders>
              <w:top w:val="single" w:sz="4" w:space="0" w:color="FFFFFF" w:themeColor="background1"/>
              <w:bottom w:val="single" w:sz="4" w:space="0" w:color="FFFFFF" w:themeColor="background1"/>
            </w:tcBorders>
            <w:shd w:val="clear" w:color="auto" w:fill="E4A239"/>
            <w:vAlign w:val="center"/>
          </w:tcPr>
          <w:p w14:paraId="24395FC9" w14:textId="77777777" w:rsidR="00003666" w:rsidRPr="00740BC3" w:rsidRDefault="00003666" w:rsidP="007152F0">
            <w:pPr>
              <w:spacing w:before="0"/>
              <w:rPr>
                <w:rFonts w:eastAsia="Times New Roman" w:cs="Arial"/>
                <w:b/>
                <w:color w:val="FFFFFF" w:themeColor="background1"/>
                <w:sz w:val="20"/>
                <w:szCs w:val="20"/>
                <w:lang w:eastAsia="es-ES"/>
              </w:rPr>
            </w:pPr>
            <w:r w:rsidRPr="00740BC3">
              <w:rPr>
                <w:b/>
                <w:color w:val="FFFFFF" w:themeColor="background1"/>
                <w:sz w:val="20"/>
                <w:szCs w:val="20"/>
              </w:rPr>
              <w:t xml:space="preserve">Medida (Reforma o Inversión) del Componente PRTR al que pertenece la actividad indicando, en su caso, la </w:t>
            </w:r>
            <w:proofErr w:type="spellStart"/>
            <w:r w:rsidRPr="00740BC3">
              <w:rPr>
                <w:b/>
                <w:color w:val="FFFFFF" w:themeColor="background1"/>
                <w:sz w:val="20"/>
                <w:szCs w:val="20"/>
              </w:rPr>
              <w:t>submedida</w:t>
            </w:r>
            <w:proofErr w:type="spellEnd"/>
          </w:p>
        </w:tc>
        <w:tc>
          <w:tcPr>
            <w:tcW w:w="851" w:type="dxa"/>
            <w:vAlign w:val="center"/>
          </w:tcPr>
          <w:p w14:paraId="481C66E1" w14:textId="77777777" w:rsidR="00003666" w:rsidRPr="00740BC3" w:rsidRDefault="00003666" w:rsidP="005A5526">
            <w:pPr>
              <w:spacing w:before="0"/>
              <w:jc w:val="center"/>
              <w:rPr>
                <w:rFonts w:eastAsia="Times New Roman" w:cs="Arial"/>
                <w:i/>
                <w:color w:val="0D0D0D" w:themeColor="text1" w:themeTint="F2"/>
                <w:sz w:val="18"/>
                <w:szCs w:val="18"/>
                <w:lang w:eastAsia="es-ES"/>
              </w:rPr>
            </w:pPr>
          </w:p>
        </w:tc>
        <w:tc>
          <w:tcPr>
            <w:tcW w:w="5237" w:type="dxa"/>
            <w:shd w:val="clear" w:color="auto" w:fill="D9D9D9" w:themeFill="background1" w:themeFillShade="D9"/>
            <w:vAlign w:val="center"/>
          </w:tcPr>
          <w:p w14:paraId="04D8E7CF" w14:textId="187BD3C1" w:rsidR="00003666" w:rsidRDefault="00003666" w:rsidP="002D0412">
            <w:pPr>
              <w:spacing w:before="0"/>
              <w:rPr>
                <w:rFonts w:eastAsia="Times New Roman" w:cs="Arial"/>
                <w:i/>
                <w:color w:val="0D0D0D" w:themeColor="text1" w:themeTint="F2"/>
                <w:sz w:val="18"/>
                <w:szCs w:val="18"/>
                <w:lang w:eastAsia="es-ES"/>
              </w:rPr>
            </w:pPr>
            <w:r w:rsidRPr="00003666">
              <w:rPr>
                <w:rFonts w:eastAsia="Times New Roman" w:cs="Arial"/>
                <w:b/>
                <w:i/>
                <w:color w:val="0D0D0D" w:themeColor="text1" w:themeTint="F2"/>
                <w:sz w:val="18"/>
                <w:szCs w:val="18"/>
                <w:lang w:eastAsia="es-ES"/>
              </w:rPr>
              <w:t>C7.I1:</w:t>
            </w:r>
            <w:r>
              <w:rPr>
                <w:rFonts w:eastAsia="Times New Roman" w:cs="Arial"/>
                <w:i/>
                <w:color w:val="0D0D0D" w:themeColor="text1" w:themeTint="F2"/>
                <w:sz w:val="18"/>
                <w:szCs w:val="18"/>
                <w:lang w:eastAsia="es-ES"/>
              </w:rPr>
              <w:t xml:space="preserve"> Actuaciones de generación </w:t>
            </w:r>
            <w:r w:rsidR="008532F7">
              <w:rPr>
                <w:rFonts w:eastAsia="Times New Roman" w:cs="Arial"/>
                <w:i/>
                <w:color w:val="0D0D0D" w:themeColor="text1" w:themeTint="F2"/>
                <w:sz w:val="18"/>
                <w:szCs w:val="18"/>
                <w:lang w:eastAsia="es-ES"/>
              </w:rPr>
              <w:t xml:space="preserve">con </w:t>
            </w:r>
            <w:r>
              <w:rPr>
                <w:rFonts w:eastAsia="Times New Roman" w:cs="Arial"/>
                <w:i/>
                <w:color w:val="0D0D0D" w:themeColor="text1" w:themeTint="F2"/>
                <w:sz w:val="18"/>
                <w:szCs w:val="18"/>
                <w:lang w:eastAsia="es-ES"/>
              </w:rPr>
              <w:t>energías renovables.</w:t>
            </w:r>
          </w:p>
          <w:p w14:paraId="2D6A419E" w14:textId="77777777" w:rsidR="00003666" w:rsidRDefault="00003666" w:rsidP="002D0412">
            <w:pPr>
              <w:spacing w:before="0"/>
              <w:rPr>
                <w:rFonts w:eastAsia="Times New Roman" w:cs="Arial"/>
                <w:i/>
                <w:color w:val="0D0D0D" w:themeColor="text1" w:themeTint="F2"/>
                <w:sz w:val="18"/>
                <w:szCs w:val="18"/>
                <w:lang w:eastAsia="es-ES"/>
              </w:rPr>
            </w:pPr>
            <w:r w:rsidRPr="00003666">
              <w:rPr>
                <w:rFonts w:eastAsia="Times New Roman" w:cs="Arial"/>
                <w:b/>
                <w:i/>
                <w:color w:val="0D0D0D" w:themeColor="text1" w:themeTint="F2"/>
                <w:sz w:val="18"/>
                <w:szCs w:val="18"/>
                <w:lang w:eastAsia="es-ES"/>
              </w:rPr>
              <w:t>C8.I1:</w:t>
            </w:r>
            <w:r>
              <w:rPr>
                <w:rFonts w:eastAsia="Times New Roman" w:cs="Arial"/>
                <w:i/>
                <w:color w:val="0D0D0D" w:themeColor="text1" w:themeTint="F2"/>
                <w:sz w:val="18"/>
                <w:szCs w:val="18"/>
                <w:lang w:eastAsia="es-ES"/>
              </w:rPr>
              <w:t xml:space="preserve"> Actuaciones de almacenamiento</w:t>
            </w:r>
            <w:r w:rsidR="00420125">
              <w:rPr>
                <w:rFonts w:eastAsia="Times New Roman" w:cs="Arial"/>
                <w:i/>
                <w:color w:val="0D0D0D" w:themeColor="text1" w:themeTint="F2"/>
                <w:sz w:val="18"/>
                <w:szCs w:val="18"/>
                <w:lang w:eastAsia="es-ES"/>
              </w:rPr>
              <w:t>.</w:t>
            </w:r>
          </w:p>
          <w:p w14:paraId="6BA1F514" w14:textId="0F32BB08" w:rsidR="00AE7BE6" w:rsidRPr="00740BC3" w:rsidRDefault="00AE7BE6" w:rsidP="002D0412">
            <w:pPr>
              <w:spacing w:before="0"/>
              <w:rPr>
                <w:rFonts w:eastAsia="Times New Roman" w:cs="Arial"/>
                <w:i/>
                <w:color w:val="0D0D0D" w:themeColor="text1" w:themeTint="F2"/>
                <w:sz w:val="18"/>
                <w:szCs w:val="18"/>
                <w:lang w:eastAsia="es-ES"/>
              </w:rPr>
            </w:pPr>
            <w:r w:rsidRPr="00AE7BE6">
              <w:rPr>
                <w:rFonts w:eastAsia="Times New Roman" w:cs="Arial"/>
                <w:b/>
                <w:i/>
                <w:color w:val="0D0D0D" w:themeColor="text1" w:themeTint="F2"/>
                <w:sz w:val="18"/>
                <w:szCs w:val="18"/>
                <w:lang w:eastAsia="es-ES"/>
              </w:rPr>
              <w:t>C7.I1/C</w:t>
            </w:r>
            <w:proofErr w:type="gramStart"/>
            <w:r w:rsidRPr="00AE7BE6">
              <w:rPr>
                <w:rFonts w:eastAsia="Times New Roman" w:cs="Arial"/>
                <w:b/>
                <w:i/>
                <w:color w:val="0D0D0D" w:themeColor="text1" w:themeTint="F2"/>
                <w:sz w:val="18"/>
                <w:szCs w:val="18"/>
                <w:lang w:eastAsia="es-ES"/>
              </w:rPr>
              <w:t>8.I</w:t>
            </w:r>
            <w:proofErr w:type="gramEnd"/>
            <w:r w:rsidRPr="00AE7BE6">
              <w:rPr>
                <w:rFonts w:eastAsia="Times New Roman" w:cs="Arial"/>
                <w:b/>
                <w:i/>
                <w:color w:val="0D0D0D" w:themeColor="text1" w:themeTint="F2"/>
                <w:sz w:val="18"/>
                <w:szCs w:val="18"/>
                <w:lang w:eastAsia="es-ES"/>
              </w:rPr>
              <w:t>1:</w:t>
            </w:r>
            <w:r>
              <w:rPr>
                <w:rFonts w:eastAsia="Times New Roman" w:cs="Arial"/>
                <w:i/>
                <w:color w:val="0D0D0D" w:themeColor="text1" w:themeTint="F2"/>
                <w:sz w:val="18"/>
                <w:szCs w:val="18"/>
                <w:lang w:eastAsia="es-ES"/>
              </w:rPr>
              <w:t xml:space="preserve"> Actuaciones</w:t>
            </w:r>
            <w:r w:rsidR="0054432C">
              <w:rPr>
                <w:rFonts w:eastAsia="Times New Roman" w:cs="Arial"/>
                <w:i/>
                <w:color w:val="0D0D0D" w:themeColor="text1" w:themeTint="F2"/>
                <w:sz w:val="18"/>
                <w:szCs w:val="18"/>
                <w:lang w:eastAsia="es-ES"/>
              </w:rPr>
              <w:t xml:space="preserve"> de</w:t>
            </w:r>
            <w:r>
              <w:rPr>
                <w:rFonts w:eastAsia="Times New Roman" w:cs="Arial"/>
                <w:i/>
                <w:color w:val="0D0D0D" w:themeColor="text1" w:themeTint="F2"/>
                <w:sz w:val="18"/>
                <w:szCs w:val="18"/>
                <w:lang w:eastAsia="es-ES"/>
              </w:rPr>
              <w:t xml:space="preserve"> generación energías renovables con almacenamiento.</w:t>
            </w:r>
          </w:p>
        </w:tc>
      </w:tr>
      <w:tr w:rsidR="00420125" w:rsidRPr="00740BC3" w14:paraId="3EFF61FD" w14:textId="3F43E8F1" w:rsidTr="007152F0">
        <w:tc>
          <w:tcPr>
            <w:tcW w:w="2972" w:type="dxa"/>
            <w:tcBorders>
              <w:top w:val="single" w:sz="4" w:space="0" w:color="FFFFFF" w:themeColor="background1"/>
            </w:tcBorders>
            <w:shd w:val="clear" w:color="auto" w:fill="E4A239"/>
            <w:vAlign w:val="center"/>
          </w:tcPr>
          <w:p w14:paraId="13C3673A" w14:textId="51F8155A" w:rsidR="00420125" w:rsidRPr="00740BC3" w:rsidRDefault="00420125" w:rsidP="007152F0">
            <w:pPr>
              <w:spacing w:before="0"/>
              <w:rPr>
                <w:rFonts w:eastAsia="Times New Roman" w:cs="Arial"/>
                <w:b/>
                <w:color w:val="FFFFFF" w:themeColor="background1"/>
                <w:sz w:val="20"/>
                <w:szCs w:val="20"/>
                <w:lang w:eastAsia="es-ES"/>
              </w:rPr>
            </w:pPr>
            <w:r w:rsidRPr="00740BC3">
              <w:rPr>
                <w:b/>
                <w:color w:val="FFFFFF" w:themeColor="background1"/>
                <w:sz w:val="20"/>
                <w:szCs w:val="20"/>
              </w:rPr>
              <w:t xml:space="preserve">Etiquetado climático y medioambiental asignado a la medida (Reforma o Inversión) o, en su caso, a la </w:t>
            </w:r>
            <w:proofErr w:type="spellStart"/>
            <w:r w:rsidRPr="00740BC3">
              <w:rPr>
                <w:b/>
                <w:color w:val="FFFFFF" w:themeColor="background1"/>
                <w:sz w:val="20"/>
                <w:szCs w:val="20"/>
              </w:rPr>
              <w:t>submedida</w:t>
            </w:r>
            <w:proofErr w:type="spellEnd"/>
            <w:r w:rsidRPr="00740BC3">
              <w:rPr>
                <w:b/>
                <w:color w:val="FFFFFF" w:themeColor="background1"/>
                <w:sz w:val="20"/>
                <w:szCs w:val="20"/>
              </w:rPr>
              <w:t xml:space="preserve"> del PRTR (Anexo VI, Reglamento 2021/241)</w:t>
            </w:r>
          </w:p>
        </w:tc>
        <w:tc>
          <w:tcPr>
            <w:tcW w:w="851" w:type="dxa"/>
            <w:vAlign w:val="center"/>
          </w:tcPr>
          <w:p w14:paraId="4A5BCE1F" w14:textId="77777777" w:rsidR="00420125" w:rsidRPr="00740BC3" w:rsidRDefault="00420125" w:rsidP="005A5526">
            <w:pPr>
              <w:spacing w:before="0"/>
              <w:jc w:val="center"/>
              <w:rPr>
                <w:rFonts w:eastAsia="Times New Roman" w:cs="Arial"/>
                <w:i/>
                <w:color w:val="0D0D0D" w:themeColor="text1" w:themeTint="F2"/>
                <w:sz w:val="18"/>
                <w:szCs w:val="18"/>
                <w:lang w:eastAsia="es-ES"/>
              </w:rPr>
            </w:pPr>
          </w:p>
        </w:tc>
        <w:tc>
          <w:tcPr>
            <w:tcW w:w="5237" w:type="dxa"/>
            <w:shd w:val="clear" w:color="auto" w:fill="D9D9D9" w:themeFill="background1" w:themeFillShade="D9"/>
            <w:vAlign w:val="center"/>
          </w:tcPr>
          <w:p w14:paraId="1C3AA433" w14:textId="7DFCA14C" w:rsidR="00420125" w:rsidRDefault="00420125" w:rsidP="002D0412">
            <w:pPr>
              <w:spacing w:before="0"/>
              <w:rPr>
                <w:rFonts w:eastAsia="Times New Roman" w:cs="Arial"/>
                <w:i/>
                <w:color w:val="0D0D0D" w:themeColor="text1" w:themeTint="F2"/>
                <w:sz w:val="18"/>
                <w:szCs w:val="18"/>
                <w:lang w:eastAsia="es-ES"/>
              </w:rPr>
            </w:pPr>
            <w:r w:rsidRPr="00420125">
              <w:rPr>
                <w:rFonts w:eastAsia="Times New Roman" w:cs="Arial"/>
                <w:b/>
                <w:i/>
                <w:color w:val="0D0D0D" w:themeColor="text1" w:themeTint="F2"/>
                <w:sz w:val="18"/>
                <w:szCs w:val="18"/>
                <w:lang w:eastAsia="es-ES"/>
              </w:rPr>
              <w:t>028:</w:t>
            </w:r>
            <w:r>
              <w:rPr>
                <w:rFonts w:eastAsia="Times New Roman" w:cs="Arial"/>
                <w:i/>
                <w:color w:val="0D0D0D" w:themeColor="text1" w:themeTint="F2"/>
                <w:sz w:val="18"/>
                <w:szCs w:val="18"/>
                <w:lang w:eastAsia="es-ES"/>
              </w:rPr>
              <w:t xml:space="preserve"> Energía renovable: eólica.</w:t>
            </w:r>
          </w:p>
          <w:p w14:paraId="2135304F" w14:textId="2FDCFC1B" w:rsidR="00420125" w:rsidRDefault="00420125" w:rsidP="002D0412">
            <w:pPr>
              <w:spacing w:before="0"/>
              <w:rPr>
                <w:rFonts w:eastAsia="Times New Roman" w:cs="Arial"/>
                <w:i/>
                <w:color w:val="0D0D0D" w:themeColor="text1" w:themeTint="F2"/>
                <w:sz w:val="18"/>
                <w:szCs w:val="18"/>
                <w:lang w:eastAsia="es-ES"/>
              </w:rPr>
            </w:pPr>
            <w:r w:rsidRPr="00420125">
              <w:rPr>
                <w:rFonts w:eastAsia="Times New Roman" w:cs="Arial"/>
                <w:b/>
                <w:i/>
                <w:color w:val="0D0D0D" w:themeColor="text1" w:themeTint="F2"/>
                <w:sz w:val="18"/>
                <w:szCs w:val="18"/>
                <w:lang w:eastAsia="es-ES"/>
              </w:rPr>
              <w:t>029:</w:t>
            </w:r>
            <w:r>
              <w:rPr>
                <w:rFonts w:eastAsia="Times New Roman" w:cs="Arial"/>
                <w:i/>
                <w:color w:val="0D0D0D" w:themeColor="text1" w:themeTint="F2"/>
                <w:sz w:val="18"/>
                <w:szCs w:val="18"/>
                <w:lang w:eastAsia="es-ES"/>
              </w:rPr>
              <w:t xml:space="preserve"> Energía renovable: solar (fotovoltaica y térmica).</w:t>
            </w:r>
          </w:p>
          <w:p w14:paraId="6F169AAD" w14:textId="07447F66" w:rsidR="00420125" w:rsidRDefault="00420125" w:rsidP="002D0412">
            <w:pPr>
              <w:spacing w:before="0"/>
              <w:rPr>
                <w:rFonts w:eastAsia="Times New Roman" w:cs="Arial"/>
                <w:i/>
                <w:color w:val="0D0D0D" w:themeColor="text1" w:themeTint="F2"/>
                <w:sz w:val="18"/>
                <w:szCs w:val="18"/>
                <w:lang w:eastAsia="es-ES"/>
              </w:rPr>
            </w:pPr>
            <w:r w:rsidRPr="00420125">
              <w:rPr>
                <w:rFonts w:eastAsia="Times New Roman" w:cs="Arial"/>
                <w:b/>
                <w:i/>
                <w:color w:val="0D0D0D" w:themeColor="text1" w:themeTint="F2"/>
                <w:sz w:val="18"/>
                <w:szCs w:val="18"/>
                <w:lang w:eastAsia="es-ES"/>
              </w:rPr>
              <w:t>030 bis:</w:t>
            </w:r>
            <w:r>
              <w:rPr>
                <w:rFonts w:eastAsia="Times New Roman" w:cs="Arial"/>
                <w:i/>
                <w:color w:val="0D0D0D" w:themeColor="text1" w:themeTint="F2"/>
                <w:sz w:val="18"/>
                <w:szCs w:val="18"/>
                <w:lang w:eastAsia="es-ES"/>
              </w:rPr>
              <w:t xml:space="preserve"> Energía renovable: biomasa con grandes reducciones de gases de efecto invernadero</w:t>
            </w:r>
            <w:r>
              <w:rPr>
                <w:rStyle w:val="Refdenotaalpie"/>
                <w:rFonts w:eastAsia="Times New Roman" w:cs="Arial"/>
                <w:i/>
                <w:color w:val="0D0D0D" w:themeColor="text1" w:themeTint="F2"/>
                <w:sz w:val="18"/>
                <w:szCs w:val="18"/>
                <w:lang w:eastAsia="es-ES"/>
              </w:rPr>
              <w:footnoteReference w:id="2"/>
            </w:r>
            <w:r w:rsidR="002D0412">
              <w:rPr>
                <w:rFonts w:eastAsia="Times New Roman" w:cs="Arial"/>
                <w:i/>
                <w:color w:val="0D0D0D" w:themeColor="text1" w:themeTint="F2"/>
                <w:sz w:val="18"/>
                <w:szCs w:val="18"/>
                <w:lang w:eastAsia="es-ES"/>
              </w:rPr>
              <w:t xml:space="preserve"> </w:t>
            </w:r>
            <w:r w:rsidR="007152F0">
              <w:rPr>
                <w:rStyle w:val="Refdenotaalpie"/>
                <w:rFonts w:eastAsia="Times New Roman" w:cs="Arial"/>
                <w:i/>
                <w:color w:val="0D0D0D" w:themeColor="text1" w:themeTint="F2"/>
                <w:sz w:val="18"/>
                <w:szCs w:val="18"/>
                <w:lang w:eastAsia="es-ES"/>
              </w:rPr>
              <w:footnoteReference w:id="3"/>
            </w:r>
          </w:p>
          <w:p w14:paraId="6ECB6D84" w14:textId="580A7B4A" w:rsidR="00420125" w:rsidRDefault="00420125" w:rsidP="002D0412">
            <w:pPr>
              <w:spacing w:before="0"/>
              <w:rPr>
                <w:rFonts w:eastAsia="Times New Roman" w:cs="Arial"/>
                <w:i/>
                <w:color w:val="0D0D0D" w:themeColor="text1" w:themeTint="F2"/>
                <w:sz w:val="18"/>
                <w:szCs w:val="18"/>
                <w:lang w:eastAsia="es-ES"/>
              </w:rPr>
            </w:pPr>
            <w:r w:rsidRPr="00420125">
              <w:rPr>
                <w:rFonts w:eastAsia="Times New Roman" w:cs="Arial"/>
                <w:b/>
                <w:i/>
                <w:color w:val="0D0D0D" w:themeColor="text1" w:themeTint="F2"/>
                <w:sz w:val="18"/>
                <w:szCs w:val="18"/>
                <w:lang w:eastAsia="es-ES"/>
              </w:rPr>
              <w:t>032:</w:t>
            </w:r>
            <w:r>
              <w:rPr>
                <w:rFonts w:eastAsia="Times New Roman" w:cs="Arial"/>
                <w:i/>
                <w:color w:val="0D0D0D" w:themeColor="text1" w:themeTint="F2"/>
                <w:sz w:val="18"/>
                <w:szCs w:val="18"/>
                <w:lang w:eastAsia="es-ES"/>
              </w:rPr>
              <w:t xml:space="preserve"> Otras energías renovables (geotermia, </w:t>
            </w:r>
            <w:proofErr w:type="spellStart"/>
            <w:r>
              <w:rPr>
                <w:rFonts w:eastAsia="Times New Roman" w:cs="Arial"/>
                <w:i/>
                <w:color w:val="0D0D0D" w:themeColor="text1" w:themeTint="F2"/>
                <w:sz w:val="18"/>
                <w:szCs w:val="18"/>
                <w:lang w:eastAsia="es-ES"/>
              </w:rPr>
              <w:t>hidrotermia</w:t>
            </w:r>
            <w:proofErr w:type="spellEnd"/>
            <w:r>
              <w:rPr>
                <w:rFonts w:eastAsia="Times New Roman" w:cs="Arial"/>
                <w:i/>
                <w:color w:val="0D0D0D" w:themeColor="text1" w:themeTint="F2"/>
                <w:sz w:val="18"/>
                <w:szCs w:val="18"/>
                <w:lang w:eastAsia="es-ES"/>
              </w:rPr>
              <w:t xml:space="preserve"> y aerotermia).</w:t>
            </w:r>
          </w:p>
          <w:p w14:paraId="2896B90D" w14:textId="77777777" w:rsidR="00420125" w:rsidRDefault="00420125" w:rsidP="002D0412">
            <w:pPr>
              <w:spacing w:before="0"/>
              <w:rPr>
                <w:rFonts w:eastAsia="Times New Roman" w:cs="Arial"/>
                <w:i/>
                <w:color w:val="0D0D0D" w:themeColor="text1" w:themeTint="F2"/>
                <w:sz w:val="18"/>
                <w:szCs w:val="18"/>
                <w:lang w:eastAsia="es-ES"/>
              </w:rPr>
            </w:pPr>
            <w:r w:rsidRPr="00420125">
              <w:rPr>
                <w:rFonts w:eastAsia="Times New Roman" w:cs="Arial"/>
                <w:b/>
                <w:i/>
                <w:color w:val="0D0D0D" w:themeColor="text1" w:themeTint="F2"/>
                <w:sz w:val="18"/>
                <w:szCs w:val="18"/>
                <w:lang w:eastAsia="es-ES"/>
              </w:rPr>
              <w:t>033:</w:t>
            </w:r>
            <w:r w:rsidRPr="00420125">
              <w:rPr>
                <w:rFonts w:eastAsia="Times New Roman" w:cs="Arial"/>
                <w:i/>
                <w:color w:val="0D0D0D" w:themeColor="text1" w:themeTint="F2"/>
                <w:sz w:val="18"/>
                <w:szCs w:val="18"/>
                <w:lang w:eastAsia="es-ES"/>
              </w:rPr>
              <w:t xml:space="preserve"> Sistemas de almacenamiento</w:t>
            </w:r>
          </w:p>
          <w:p w14:paraId="2B4C35F3" w14:textId="3AC3085A" w:rsidR="00AE7BE6" w:rsidRPr="00740BC3" w:rsidRDefault="00AE7BE6" w:rsidP="002D0412">
            <w:pPr>
              <w:spacing w:before="0"/>
              <w:rPr>
                <w:rFonts w:eastAsia="Times New Roman" w:cs="Arial"/>
                <w:i/>
                <w:color w:val="0D0D0D" w:themeColor="text1" w:themeTint="F2"/>
                <w:sz w:val="18"/>
                <w:szCs w:val="18"/>
                <w:lang w:eastAsia="es-ES"/>
              </w:rPr>
            </w:pPr>
            <w:r>
              <w:rPr>
                <w:rFonts w:eastAsia="Times New Roman" w:cs="Arial"/>
                <w:i/>
                <w:color w:val="0D0D0D" w:themeColor="text1" w:themeTint="F2"/>
                <w:sz w:val="18"/>
                <w:szCs w:val="18"/>
                <w:lang w:eastAsia="es-ES"/>
              </w:rPr>
              <w:t>[Incluir tantos códigos como tecnologías incluya el proyecto].</w:t>
            </w:r>
          </w:p>
        </w:tc>
      </w:tr>
    </w:tbl>
    <w:p w14:paraId="06EA4469" w14:textId="7FB8D923" w:rsidR="007152F0" w:rsidRDefault="007152F0">
      <w:pPr>
        <w:spacing w:before="0" w:after="200"/>
        <w:jc w:val="left"/>
        <w:rPr>
          <w:rFonts w:eastAsia="Times New Roman" w:cs="Arial"/>
          <w:b/>
          <w:color w:val="0D0D0D" w:themeColor="text1" w:themeTint="F2"/>
          <w:sz w:val="22"/>
          <w:lang w:eastAsia="es-ES"/>
        </w:rPr>
      </w:pPr>
    </w:p>
    <w:p w14:paraId="1F5A17FC" w14:textId="29B7B011" w:rsidR="009A738B" w:rsidRDefault="009A738B" w:rsidP="009A738B">
      <w:pPr>
        <w:spacing w:before="0" w:after="200"/>
        <w:jc w:val="center"/>
        <w:rPr>
          <w:rFonts w:eastAsia="Times New Roman" w:cs="Arial"/>
          <w:b/>
          <w:color w:val="0D0D0D" w:themeColor="text1" w:themeTint="F2"/>
          <w:sz w:val="22"/>
          <w:lang w:eastAsia="es-ES"/>
        </w:rPr>
      </w:pPr>
      <w:r w:rsidRPr="00067C35">
        <w:rPr>
          <w:rFonts w:eastAsia="Times New Roman" w:cs="Arial"/>
          <w:b/>
          <w:color w:val="0D0D0D" w:themeColor="text1" w:themeTint="F2"/>
          <w:sz w:val="22"/>
          <w:lang w:eastAsia="es-ES"/>
        </w:rPr>
        <w:t>DECLARA</w:t>
      </w:r>
    </w:p>
    <w:p w14:paraId="5E56F264" w14:textId="0A8E0B9E" w:rsidR="009A738B" w:rsidRDefault="009A738B" w:rsidP="009A738B">
      <w:pPr>
        <w:rPr>
          <w:rFonts w:eastAsia="Times New Roman" w:cs="Arial"/>
          <w:color w:val="0D0D0D" w:themeColor="text1" w:themeTint="F2"/>
          <w:sz w:val="22"/>
          <w:lang w:eastAsia="es-ES"/>
        </w:rPr>
      </w:pPr>
      <w:r w:rsidRPr="00740BC3">
        <w:rPr>
          <w:rFonts w:eastAsia="Times New Roman" w:cs="Arial"/>
          <w:color w:val="0D0D0D" w:themeColor="text1" w:themeTint="F2"/>
          <w:sz w:val="22"/>
          <w:lang w:eastAsia="es-ES"/>
        </w:rPr>
        <w:t>Que ha presentado solicitud a la actuación arriba indicada para el proyecto denominado ………</w:t>
      </w:r>
      <w:r>
        <w:rPr>
          <w:rFonts w:eastAsia="Times New Roman" w:cs="Arial"/>
          <w:color w:val="0D0D0D" w:themeColor="text1" w:themeTint="F2"/>
          <w:sz w:val="22"/>
          <w:lang w:eastAsia="es-ES"/>
        </w:rPr>
        <w:t xml:space="preserve"> </w:t>
      </w:r>
      <w:r w:rsidRPr="00740BC3">
        <w:rPr>
          <w:rFonts w:eastAsia="Times New Roman" w:cs="Arial"/>
          <w:color w:val="0D0D0D" w:themeColor="text1" w:themeTint="F2"/>
          <w:sz w:val="22"/>
          <w:lang w:eastAsia="es-ES"/>
        </w:rPr>
        <w:t>……………………………………………………………………………………………………………</w:t>
      </w:r>
      <w:r w:rsidR="007152F0">
        <w:rPr>
          <w:rFonts w:eastAsia="Times New Roman" w:cs="Arial"/>
          <w:color w:val="0D0D0D" w:themeColor="text1" w:themeTint="F2"/>
          <w:sz w:val="22"/>
          <w:lang w:eastAsia="es-ES"/>
        </w:rPr>
        <w:t>…</w:t>
      </w:r>
      <w:proofErr w:type="gramStart"/>
      <w:r w:rsidR="007152F0">
        <w:rPr>
          <w:rFonts w:eastAsia="Times New Roman" w:cs="Arial"/>
          <w:color w:val="0D0D0D" w:themeColor="text1" w:themeTint="F2"/>
          <w:sz w:val="22"/>
          <w:lang w:eastAsia="es-ES"/>
        </w:rPr>
        <w:t>…….</w:t>
      </w:r>
      <w:proofErr w:type="gramEnd"/>
      <w:r>
        <w:rPr>
          <w:rFonts w:eastAsia="Times New Roman" w:cs="Arial"/>
          <w:color w:val="0D0D0D" w:themeColor="text1" w:themeTint="F2"/>
          <w:sz w:val="22"/>
          <w:lang w:eastAsia="es-ES"/>
        </w:rPr>
        <w:t>y éste cumple lo siguiente:</w:t>
      </w:r>
    </w:p>
    <w:p w14:paraId="2CFC31BC" w14:textId="77777777" w:rsidR="00536AF8" w:rsidRDefault="00536AF8" w:rsidP="009A738B">
      <w:pPr>
        <w:rPr>
          <w:rFonts w:eastAsia="Times New Roman" w:cs="Arial"/>
          <w:b/>
          <w:color w:val="0D0D0D" w:themeColor="text1" w:themeTint="F2"/>
          <w:sz w:val="22"/>
          <w:lang w:eastAsia="es-ES"/>
        </w:rPr>
      </w:pPr>
    </w:p>
    <w:p w14:paraId="489DC9FC" w14:textId="2AA592C4" w:rsidR="009A738B" w:rsidRPr="00067C35" w:rsidRDefault="009A738B" w:rsidP="009A738B">
      <w:pPr>
        <w:rPr>
          <w:rFonts w:eastAsia="Times New Roman" w:cs="Arial"/>
          <w:color w:val="0D0D0D" w:themeColor="text1" w:themeTint="F2"/>
          <w:sz w:val="22"/>
          <w:lang w:eastAsia="es-ES"/>
        </w:rPr>
      </w:pPr>
      <w:r w:rsidRPr="004C17D0">
        <w:rPr>
          <w:rFonts w:eastAsia="Times New Roman" w:cs="Arial"/>
          <w:b/>
          <w:color w:val="0D0D0D" w:themeColor="text1" w:themeTint="F2"/>
          <w:sz w:val="22"/>
          <w:lang w:eastAsia="es-ES"/>
        </w:rPr>
        <w:t>1.</w:t>
      </w:r>
      <w:r>
        <w:rPr>
          <w:rFonts w:eastAsia="Times New Roman" w:cs="Arial"/>
          <w:color w:val="0D0D0D" w:themeColor="text1" w:themeTint="F2"/>
          <w:sz w:val="22"/>
          <w:lang w:eastAsia="es-ES"/>
        </w:rPr>
        <w:t xml:space="preserve"> </w:t>
      </w:r>
      <w:r w:rsidRPr="00067C35">
        <w:rPr>
          <w:rFonts w:eastAsia="Times New Roman" w:cs="Arial"/>
          <w:color w:val="0D0D0D" w:themeColor="text1" w:themeTint="F2"/>
          <w:sz w:val="22"/>
          <w:lang w:eastAsia="es-ES"/>
        </w:rPr>
        <w:t>Las</w:t>
      </w:r>
      <w:r>
        <w:rPr>
          <w:rFonts w:eastAsia="Times New Roman" w:cs="Arial"/>
          <w:color w:val="0D0D0D" w:themeColor="text1" w:themeTint="F2"/>
          <w:sz w:val="22"/>
          <w:lang w:eastAsia="es-ES"/>
        </w:rPr>
        <w:t xml:space="preserve"> actividades que se desarrolla</w:t>
      </w:r>
      <w:r w:rsidR="007C2A77">
        <w:rPr>
          <w:rFonts w:eastAsia="Times New Roman" w:cs="Arial"/>
          <w:color w:val="0D0D0D" w:themeColor="text1" w:themeTint="F2"/>
          <w:sz w:val="22"/>
          <w:lang w:eastAsia="es-ES"/>
        </w:rPr>
        <w:t>n</w:t>
      </w:r>
      <w:r>
        <w:rPr>
          <w:rFonts w:eastAsia="Times New Roman" w:cs="Arial"/>
          <w:color w:val="0D0D0D" w:themeColor="text1" w:themeTint="F2"/>
          <w:sz w:val="22"/>
          <w:lang w:eastAsia="es-ES"/>
        </w:rPr>
        <w:t xml:space="preserve"> en el mismo</w:t>
      </w:r>
      <w:r w:rsidRPr="00067C35">
        <w:rPr>
          <w:rFonts w:eastAsia="Times New Roman" w:cs="Arial"/>
          <w:color w:val="0D0D0D" w:themeColor="text1" w:themeTint="F2"/>
          <w:sz w:val="22"/>
          <w:lang w:eastAsia="es-ES"/>
        </w:rPr>
        <w:t xml:space="preserve"> no ocasionan un perjuicio significativo a los siguientes objetivos medioambientales, según el artículo 17 del Reglamento (UE) 2020/852 relativo al establecimiento de un marco para facilitar las inversiones sostenibles mediante la implantación de un sistema de clasificación (o «taxonomía») de las actividades económicas medioambientalmente sostenibles: </w:t>
      </w:r>
    </w:p>
    <w:p w14:paraId="685A9259" w14:textId="77777777" w:rsidR="009A738B" w:rsidRPr="00067C35" w:rsidRDefault="009A738B" w:rsidP="007152F0">
      <w:pPr>
        <w:pStyle w:val="Prrafodelista"/>
        <w:numPr>
          <w:ilvl w:val="0"/>
          <w:numId w:val="32"/>
        </w:numPr>
        <w:spacing w:before="0"/>
        <w:ind w:left="714" w:hanging="357"/>
        <w:contextualSpacing w:val="0"/>
        <w:jc w:val="left"/>
        <w:rPr>
          <w:rFonts w:eastAsia="Times New Roman" w:cs="Arial"/>
          <w:color w:val="0D0D0D" w:themeColor="text1" w:themeTint="F2"/>
          <w:sz w:val="22"/>
          <w:lang w:eastAsia="es-ES"/>
        </w:rPr>
      </w:pPr>
      <w:r w:rsidRPr="00067C35">
        <w:rPr>
          <w:rFonts w:eastAsia="Times New Roman" w:cs="Arial"/>
          <w:color w:val="0D0D0D" w:themeColor="text1" w:themeTint="F2"/>
          <w:sz w:val="22"/>
          <w:lang w:eastAsia="es-ES"/>
        </w:rPr>
        <w:t xml:space="preserve">Mitigación del cambio climático. </w:t>
      </w:r>
    </w:p>
    <w:p w14:paraId="75AD5D4F" w14:textId="77777777" w:rsidR="009A738B" w:rsidRPr="00067C35" w:rsidRDefault="009A738B" w:rsidP="007152F0">
      <w:pPr>
        <w:pStyle w:val="Prrafodelista"/>
        <w:numPr>
          <w:ilvl w:val="0"/>
          <w:numId w:val="32"/>
        </w:numPr>
        <w:spacing w:before="0"/>
        <w:ind w:left="714" w:hanging="357"/>
        <w:contextualSpacing w:val="0"/>
        <w:jc w:val="left"/>
        <w:rPr>
          <w:rFonts w:eastAsia="Times New Roman" w:cs="Arial"/>
          <w:color w:val="0D0D0D" w:themeColor="text1" w:themeTint="F2"/>
          <w:sz w:val="22"/>
          <w:lang w:eastAsia="es-ES"/>
        </w:rPr>
      </w:pPr>
      <w:r w:rsidRPr="00067C35">
        <w:rPr>
          <w:rFonts w:eastAsia="Times New Roman" w:cs="Arial"/>
          <w:color w:val="0D0D0D" w:themeColor="text1" w:themeTint="F2"/>
          <w:sz w:val="22"/>
          <w:lang w:eastAsia="es-ES"/>
        </w:rPr>
        <w:t xml:space="preserve">Adaptación al cambio climático. </w:t>
      </w:r>
    </w:p>
    <w:p w14:paraId="16E19F01" w14:textId="77777777" w:rsidR="009A738B" w:rsidRPr="00067C35" w:rsidRDefault="009A738B" w:rsidP="007152F0">
      <w:pPr>
        <w:pStyle w:val="Prrafodelista"/>
        <w:numPr>
          <w:ilvl w:val="0"/>
          <w:numId w:val="32"/>
        </w:numPr>
        <w:spacing w:before="0"/>
        <w:ind w:left="714" w:hanging="357"/>
        <w:contextualSpacing w:val="0"/>
        <w:jc w:val="left"/>
        <w:rPr>
          <w:rFonts w:eastAsia="Times New Roman" w:cs="Arial"/>
          <w:color w:val="0D0D0D" w:themeColor="text1" w:themeTint="F2"/>
          <w:sz w:val="22"/>
          <w:lang w:eastAsia="es-ES"/>
        </w:rPr>
      </w:pPr>
      <w:r w:rsidRPr="00067C35">
        <w:rPr>
          <w:rFonts w:eastAsia="Times New Roman" w:cs="Arial"/>
          <w:color w:val="0D0D0D" w:themeColor="text1" w:themeTint="F2"/>
          <w:sz w:val="22"/>
          <w:lang w:eastAsia="es-ES"/>
        </w:rPr>
        <w:t xml:space="preserve">Uso sostenible y protección de los recursos hídricos y marinos. </w:t>
      </w:r>
    </w:p>
    <w:p w14:paraId="689DB437" w14:textId="77777777" w:rsidR="009A738B" w:rsidRPr="00067C35" w:rsidRDefault="009A738B" w:rsidP="007152F0">
      <w:pPr>
        <w:pStyle w:val="Prrafodelista"/>
        <w:numPr>
          <w:ilvl w:val="0"/>
          <w:numId w:val="32"/>
        </w:numPr>
        <w:spacing w:before="0"/>
        <w:ind w:left="714" w:hanging="357"/>
        <w:contextualSpacing w:val="0"/>
        <w:jc w:val="left"/>
        <w:rPr>
          <w:rFonts w:eastAsia="Times New Roman" w:cs="Arial"/>
          <w:color w:val="0D0D0D" w:themeColor="text1" w:themeTint="F2"/>
          <w:sz w:val="22"/>
          <w:lang w:eastAsia="es-ES"/>
        </w:rPr>
      </w:pPr>
      <w:r w:rsidRPr="00067C35">
        <w:rPr>
          <w:rFonts w:eastAsia="Times New Roman" w:cs="Arial"/>
          <w:color w:val="0D0D0D" w:themeColor="text1" w:themeTint="F2"/>
          <w:sz w:val="22"/>
          <w:lang w:eastAsia="es-ES"/>
        </w:rPr>
        <w:t xml:space="preserve">Economía circular, incluidos la prevención y el reciclado de residuos. </w:t>
      </w:r>
    </w:p>
    <w:p w14:paraId="05178D6E" w14:textId="77777777" w:rsidR="009A738B" w:rsidRPr="00067C35" w:rsidRDefault="009A738B" w:rsidP="007152F0">
      <w:pPr>
        <w:pStyle w:val="Prrafodelista"/>
        <w:numPr>
          <w:ilvl w:val="0"/>
          <w:numId w:val="32"/>
        </w:numPr>
        <w:spacing w:before="0"/>
        <w:ind w:left="714" w:hanging="357"/>
        <w:contextualSpacing w:val="0"/>
        <w:jc w:val="left"/>
        <w:rPr>
          <w:rFonts w:eastAsia="Times New Roman" w:cs="Arial"/>
          <w:color w:val="0D0D0D" w:themeColor="text1" w:themeTint="F2"/>
          <w:sz w:val="22"/>
          <w:lang w:eastAsia="es-ES"/>
        </w:rPr>
      </w:pPr>
      <w:r w:rsidRPr="00067C35">
        <w:rPr>
          <w:rFonts w:eastAsia="Times New Roman" w:cs="Arial"/>
          <w:color w:val="0D0D0D" w:themeColor="text1" w:themeTint="F2"/>
          <w:sz w:val="22"/>
          <w:lang w:eastAsia="es-ES"/>
        </w:rPr>
        <w:t xml:space="preserve">Prevención y control de la contaminación a la atmósfera, el agua o el suelo. </w:t>
      </w:r>
    </w:p>
    <w:p w14:paraId="73997A91" w14:textId="77777777" w:rsidR="009A738B" w:rsidRPr="00067C35" w:rsidRDefault="009A738B" w:rsidP="007152F0">
      <w:pPr>
        <w:pStyle w:val="Prrafodelista"/>
        <w:numPr>
          <w:ilvl w:val="0"/>
          <w:numId w:val="32"/>
        </w:numPr>
        <w:spacing w:before="0"/>
        <w:ind w:left="714" w:hanging="357"/>
        <w:contextualSpacing w:val="0"/>
        <w:jc w:val="left"/>
        <w:rPr>
          <w:rFonts w:eastAsia="Times New Roman" w:cs="Arial"/>
          <w:color w:val="0D0D0D" w:themeColor="text1" w:themeTint="F2"/>
          <w:sz w:val="22"/>
          <w:lang w:eastAsia="es-ES"/>
        </w:rPr>
      </w:pPr>
      <w:r w:rsidRPr="00067C35">
        <w:rPr>
          <w:rFonts w:eastAsia="Times New Roman" w:cs="Arial"/>
          <w:color w:val="0D0D0D" w:themeColor="text1" w:themeTint="F2"/>
          <w:sz w:val="22"/>
          <w:lang w:eastAsia="es-ES"/>
        </w:rPr>
        <w:t>Protección y restauración de la biodiversidad y los ecosistemas.</w:t>
      </w:r>
    </w:p>
    <w:p w14:paraId="62000310" w14:textId="33EA9861" w:rsidR="009A738B" w:rsidRDefault="009A738B" w:rsidP="009A738B">
      <w:pPr>
        <w:rPr>
          <w:rFonts w:eastAsia="Times New Roman" w:cs="Arial"/>
          <w:color w:val="0D0D0D" w:themeColor="text1" w:themeTint="F2"/>
          <w:sz w:val="22"/>
          <w:lang w:eastAsia="es-ES"/>
        </w:rPr>
      </w:pPr>
      <w:r w:rsidRPr="004C17D0">
        <w:rPr>
          <w:rFonts w:eastAsia="Times New Roman" w:cs="Arial"/>
          <w:b/>
          <w:color w:val="0D0D0D" w:themeColor="text1" w:themeTint="F2"/>
          <w:sz w:val="22"/>
          <w:lang w:eastAsia="es-ES"/>
        </w:rPr>
        <w:t>2.</w:t>
      </w:r>
      <w:r>
        <w:rPr>
          <w:rFonts w:eastAsia="Times New Roman" w:cs="Arial"/>
          <w:color w:val="0D0D0D" w:themeColor="text1" w:themeTint="F2"/>
          <w:sz w:val="22"/>
          <w:lang w:eastAsia="es-ES"/>
        </w:rPr>
        <w:t xml:space="preserve"> </w:t>
      </w:r>
      <w:r w:rsidRPr="00067C35">
        <w:rPr>
          <w:rFonts w:eastAsia="Times New Roman" w:cs="Arial"/>
          <w:color w:val="0D0D0D" w:themeColor="text1" w:themeTint="F2"/>
          <w:sz w:val="22"/>
          <w:lang w:eastAsia="es-ES"/>
        </w:rPr>
        <w:t xml:space="preserve">Las actividades se </w:t>
      </w:r>
      <w:r w:rsidR="00AE7BE6">
        <w:rPr>
          <w:rFonts w:eastAsia="Times New Roman" w:cs="Arial"/>
          <w:color w:val="0D0D0D" w:themeColor="text1" w:themeTint="F2"/>
          <w:sz w:val="22"/>
          <w:lang w:eastAsia="es-ES"/>
        </w:rPr>
        <w:t xml:space="preserve">adecúan </w:t>
      </w:r>
      <w:r w:rsidRPr="00067C35">
        <w:rPr>
          <w:rFonts w:eastAsia="Times New Roman" w:cs="Arial"/>
          <w:color w:val="0D0D0D" w:themeColor="text1" w:themeTint="F2"/>
          <w:sz w:val="22"/>
          <w:lang w:eastAsia="es-ES"/>
        </w:rPr>
        <w:t xml:space="preserve">a las características y condiciones fijadas para la medida y </w:t>
      </w:r>
      <w:proofErr w:type="spellStart"/>
      <w:r w:rsidRPr="00067C35">
        <w:rPr>
          <w:rFonts w:eastAsia="Times New Roman" w:cs="Arial"/>
          <w:color w:val="0D0D0D" w:themeColor="text1" w:themeTint="F2"/>
          <w:sz w:val="22"/>
          <w:lang w:eastAsia="es-ES"/>
        </w:rPr>
        <w:t>submedida</w:t>
      </w:r>
      <w:proofErr w:type="spellEnd"/>
      <w:r w:rsidRPr="00067C35">
        <w:rPr>
          <w:rFonts w:eastAsia="Times New Roman" w:cs="Arial"/>
          <w:color w:val="0D0D0D" w:themeColor="text1" w:themeTint="F2"/>
          <w:sz w:val="22"/>
          <w:lang w:eastAsia="es-ES"/>
        </w:rPr>
        <w:t xml:space="preserve"> de la Componente y reflejadas en el Plan de Recuperación, Transformación y Resiliencia. </w:t>
      </w:r>
    </w:p>
    <w:p w14:paraId="3582565A" w14:textId="7FD9CE58" w:rsidR="009A738B" w:rsidRDefault="009A738B" w:rsidP="009A738B">
      <w:pPr>
        <w:rPr>
          <w:rFonts w:eastAsia="Times New Roman" w:cs="Arial"/>
          <w:color w:val="0D0D0D" w:themeColor="text1" w:themeTint="F2"/>
          <w:sz w:val="22"/>
          <w:lang w:eastAsia="es-ES"/>
        </w:rPr>
      </w:pPr>
      <w:r w:rsidRPr="004C17D0">
        <w:rPr>
          <w:rFonts w:eastAsia="Times New Roman" w:cs="Arial"/>
          <w:b/>
          <w:color w:val="0D0D0D" w:themeColor="text1" w:themeTint="F2"/>
          <w:sz w:val="22"/>
          <w:lang w:eastAsia="es-ES"/>
        </w:rPr>
        <w:t>3.</w:t>
      </w:r>
      <w:r>
        <w:rPr>
          <w:rFonts w:eastAsia="Times New Roman" w:cs="Arial"/>
          <w:color w:val="0D0D0D" w:themeColor="text1" w:themeTint="F2"/>
          <w:sz w:val="22"/>
          <w:lang w:eastAsia="es-ES"/>
        </w:rPr>
        <w:t xml:space="preserve"> </w:t>
      </w:r>
      <w:r w:rsidRPr="00067C35">
        <w:rPr>
          <w:rFonts w:eastAsia="Times New Roman" w:cs="Arial"/>
          <w:color w:val="0D0D0D" w:themeColor="text1" w:themeTint="F2"/>
          <w:sz w:val="22"/>
          <w:lang w:eastAsia="es-ES"/>
        </w:rPr>
        <w:t>Las actividades que se desarrollan en el proyecto cumplirán la normativa medioambiental vigente que resulte de aplicación.</w:t>
      </w:r>
    </w:p>
    <w:p w14:paraId="643796DB" w14:textId="1D35E115" w:rsidR="009A738B" w:rsidRDefault="009A738B" w:rsidP="009A738B">
      <w:pPr>
        <w:rPr>
          <w:rFonts w:eastAsia="Times New Roman" w:cs="Arial"/>
          <w:color w:val="0D0D0D" w:themeColor="text1" w:themeTint="F2"/>
          <w:sz w:val="22"/>
          <w:lang w:eastAsia="es-ES"/>
        </w:rPr>
      </w:pPr>
      <w:r w:rsidRPr="004C17D0">
        <w:rPr>
          <w:rFonts w:eastAsia="Times New Roman" w:cs="Arial"/>
          <w:b/>
          <w:color w:val="0D0D0D" w:themeColor="text1" w:themeTint="F2"/>
          <w:sz w:val="22"/>
          <w:lang w:eastAsia="es-ES"/>
        </w:rPr>
        <w:t>4.</w:t>
      </w:r>
      <w:r>
        <w:rPr>
          <w:rFonts w:eastAsia="Times New Roman" w:cs="Arial"/>
          <w:color w:val="0D0D0D" w:themeColor="text1" w:themeTint="F2"/>
          <w:sz w:val="22"/>
          <w:lang w:eastAsia="es-ES"/>
        </w:rPr>
        <w:t xml:space="preserve"> </w:t>
      </w:r>
      <w:r w:rsidRPr="00067C35">
        <w:rPr>
          <w:rFonts w:eastAsia="Times New Roman" w:cs="Arial"/>
          <w:color w:val="0D0D0D" w:themeColor="text1" w:themeTint="F2"/>
          <w:sz w:val="22"/>
          <w:lang w:eastAsia="es-ES"/>
        </w:rPr>
        <w:t xml:space="preserve">Las actividades que se desarrollan no están excluidas para su financiación por el Plan conforme a la </w:t>
      </w:r>
      <w:r w:rsidRPr="00740BC3">
        <w:rPr>
          <w:rFonts w:eastAsia="Times New Roman" w:cs="Arial"/>
          <w:i/>
          <w:color w:val="0D0D0D" w:themeColor="text1" w:themeTint="F2"/>
          <w:sz w:val="22"/>
          <w:lang w:eastAsia="es-ES"/>
        </w:rPr>
        <w:t>Guía técnica sobre la aplicación del principio de «no causar un perjuicio significativo» en virtud del Reglamento relativo al Mecanismo de Recuperación y Resiliencia (2021/C 58/01)</w:t>
      </w:r>
      <w:r>
        <w:rPr>
          <w:rStyle w:val="Refdenotaalpie"/>
          <w:rFonts w:eastAsia="Times New Roman" w:cs="Arial"/>
          <w:i/>
          <w:color w:val="0D0D0D" w:themeColor="text1" w:themeTint="F2"/>
          <w:sz w:val="22"/>
          <w:lang w:eastAsia="es-ES"/>
        </w:rPr>
        <w:footnoteReference w:id="4"/>
      </w:r>
      <w:r w:rsidRPr="00067C35">
        <w:rPr>
          <w:rFonts w:eastAsia="Times New Roman" w:cs="Arial"/>
          <w:color w:val="0D0D0D" w:themeColor="text1" w:themeTint="F2"/>
          <w:sz w:val="22"/>
          <w:lang w:eastAsia="es-ES"/>
        </w:rPr>
        <w:t xml:space="preserve">, a la </w:t>
      </w:r>
      <w:r w:rsidRPr="00740BC3">
        <w:rPr>
          <w:rFonts w:eastAsia="Times New Roman" w:cs="Arial"/>
          <w:i/>
          <w:color w:val="0D0D0D" w:themeColor="text1" w:themeTint="F2"/>
          <w:sz w:val="22"/>
          <w:lang w:eastAsia="es-ES"/>
        </w:rPr>
        <w:t>Propuesta de Decisión de Ejecución del Consejo relativa a la aprobación de la evaluación del plan de recuperación y resiliencia de España</w:t>
      </w:r>
      <w:r>
        <w:rPr>
          <w:rStyle w:val="Refdenotaalpie"/>
          <w:rFonts w:eastAsia="Times New Roman" w:cs="Arial"/>
          <w:i/>
          <w:color w:val="0D0D0D" w:themeColor="text1" w:themeTint="F2"/>
          <w:sz w:val="22"/>
          <w:lang w:eastAsia="es-ES"/>
        </w:rPr>
        <w:footnoteReference w:id="5"/>
      </w:r>
      <w:r w:rsidRPr="00067C35">
        <w:rPr>
          <w:rFonts w:eastAsia="Times New Roman" w:cs="Arial"/>
          <w:color w:val="0D0D0D" w:themeColor="text1" w:themeTint="F2"/>
          <w:sz w:val="22"/>
          <w:lang w:eastAsia="es-ES"/>
        </w:rPr>
        <w:t xml:space="preserve"> y a su correspondiente </w:t>
      </w:r>
      <w:r w:rsidRPr="00740BC3">
        <w:rPr>
          <w:rFonts w:eastAsia="Times New Roman" w:cs="Arial"/>
          <w:i/>
          <w:color w:val="0D0D0D" w:themeColor="text1" w:themeTint="F2"/>
          <w:sz w:val="22"/>
          <w:lang w:eastAsia="es-ES"/>
        </w:rPr>
        <w:t>Anexo</w:t>
      </w:r>
      <w:r>
        <w:rPr>
          <w:rStyle w:val="Refdenotaalpie"/>
          <w:rFonts w:eastAsia="Times New Roman" w:cs="Arial"/>
          <w:color w:val="0D0D0D" w:themeColor="text1" w:themeTint="F2"/>
          <w:sz w:val="22"/>
          <w:lang w:eastAsia="es-ES"/>
        </w:rPr>
        <w:footnoteReference w:id="6"/>
      </w:r>
      <w:r w:rsidRPr="00067C35">
        <w:rPr>
          <w:rFonts w:eastAsia="Times New Roman" w:cs="Arial"/>
          <w:color w:val="0D0D0D" w:themeColor="text1" w:themeTint="F2"/>
          <w:sz w:val="22"/>
          <w:lang w:eastAsia="es-ES"/>
        </w:rPr>
        <w:t xml:space="preserve">. </w:t>
      </w:r>
    </w:p>
    <w:p w14:paraId="43A3396F" w14:textId="3CE175A7" w:rsidR="009A738B" w:rsidRPr="00067C35" w:rsidRDefault="009A738B" w:rsidP="009A738B">
      <w:pPr>
        <w:spacing w:before="0" w:after="200"/>
        <w:rPr>
          <w:rFonts w:eastAsia="Times New Roman" w:cs="Arial"/>
          <w:color w:val="0D0D0D" w:themeColor="text1" w:themeTint="F2"/>
          <w:sz w:val="22"/>
          <w:lang w:eastAsia="es-ES"/>
        </w:rPr>
      </w:pPr>
      <w:r w:rsidRPr="004C17D0">
        <w:rPr>
          <w:rFonts w:eastAsia="Times New Roman" w:cs="Arial"/>
          <w:b/>
          <w:color w:val="0D0D0D" w:themeColor="text1" w:themeTint="F2"/>
          <w:sz w:val="22"/>
          <w:lang w:eastAsia="es-ES"/>
        </w:rPr>
        <w:t>5.</w:t>
      </w:r>
      <w:r>
        <w:rPr>
          <w:rFonts w:eastAsia="Times New Roman" w:cs="Arial"/>
          <w:color w:val="0D0D0D" w:themeColor="text1" w:themeTint="F2"/>
          <w:sz w:val="22"/>
          <w:lang w:eastAsia="es-ES"/>
        </w:rPr>
        <w:t xml:space="preserve"> </w:t>
      </w:r>
      <w:r w:rsidRPr="00067C35">
        <w:rPr>
          <w:rFonts w:eastAsia="Times New Roman" w:cs="Arial"/>
          <w:color w:val="0D0D0D" w:themeColor="text1" w:themeTint="F2"/>
          <w:sz w:val="22"/>
          <w:lang w:eastAsia="es-ES"/>
        </w:rPr>
        <w:t>Las actividades que se desarrollan no causan efectos directos sobre el medioambiente, ni efectos indirectos primarios en todo su ciclo de vida, entendiendo como tales aquéllos que pudieran materializarse tras su finalización, una vez realizada la actividad.</w:t>
      </w:r>
    </w:p>
    <w:p w14:paraId="779A5458" w14:textId="77777777" w:rsidR="00AE7BE6" w:rsidRDefault="00AE7BE6" w:rsidP="009A738B">
      <w:pPr>
        <w:spacing w:before="0" w:after="200"/>
        <w:jc w:val="left"/>
        <w:rPr>
          <w:rFonts w:eastAsia="Times New Roman" w:cs="Arial"/>
          <w:i/>
          <w:color w:val="0D0D0D" w:themeColor="text1" w:themeTint="F2"/>
          <w:sz w:val="22"/>
          <w:lang w:eastAsia="es-ES"/>
        </w:rPr>
      </w:pPr>
    </w:p>
    <w:p w14:paraId="67DF240C" w14:textId="0F77879D" w:rsidR="009A738B" w:rsidRPr="00AE7BE6" w:rsidRDefault="009A738B" w:rsidP="009A738B">
      <w:pPr>
        <w:spacing w:before="0" w:after="200"/>
        <w:jc w:val="left"/>
        <w:rPr>
          <w:rFonts w:eastAsia="Times New Roman" w:cs="Arial"/>
          <w:color w:val="0D0D0D" w:themeColor="text1" w:themeTint="F2"/>
          <w:sz w:val="22"/>
          <w:lang w:eastAsia="es-ES"/>
        </w:rPr>
      </w:pPr>
      <w:r w:rsidRPr="00AE7BE6">
        <w:rPr>
          <w:rFonts w:eastAsia="Times New Roman" w:cs="Arial"/>
          <w:color w:val="0D0D0D" w:themeColor="text1" w:themeTint="F2"/>
          <w:sz w:val="22"/>
          <w:lang w:eastAsia="es-ES"/>
        </w:rPr>
        <w:t xml:space="preserve">El incumplimiento de alguno de los requisitos establecidos en la presente declaración dará lugar a la obligación de devolver las cantidades percibidas y los intereses de demora correspondientes. </w:t>
      </w:r>
    </w:p>
    <w:p w14:paraId="5CA5DE27" w14:textId="08B0BAEB" w:rsidR="009A738B" w:rsidRDefault="009A738B" w:rsidP="009A738B">
      <w:pPr>
        <w:spacing w:before="0" w:after="200"/>
        <w:jc w:val="left"/>
        <w:rPr>
          <w:rFonts w:eastAsia="Times New Roman" w:cs="Arial"/>
          <w:color w:val="0D0D0D" w:themeColor="text1" w:themeTint="F2"/>
          <w:sz w:val="22"/>
          <w:lang w:eastAsia="es-ES"/>
        </w:rPr>
      </w:pPr>
    </w:p>
    <w:p w14:paraId="7EFF7BA5" w14:textId="77777777" w:rsidR="002D0412" w:rsidRDefault="002D0412" w:rsidP="009A738B">
      <w:pPr>
        <w:spacing w:before="0" w:after="200"/>
        <w:jc w:val="left"/>
        <w:rPr>
          <w:rFonts w:eastAsia="Times New Roman" w:cs="Arial"/>
          <w:color w:val="0D0D0D" w:themeColor="text1" w:themeTint="F2"/>
          <w:sz w:val="22"/>
          <w:lang w:eastAsia="es-ES"/>
        </w:rPr>
      </w:pPr>
    </w:p>
    <w:p w14:paraId="04CE51E8" w14:textId="0190418D" w:rsidR="007152F0" w:rsidRDefault="007152F0" w:rsidP="009A738B">
      <w:pPr>
        <w:spacing w:before="0" w:after="200"/>
        <w:jc w:val="left"/>
        <w:rPr>
          <w:rFonts w:eastAsia="Times New Roman" w:cs="Arial"/>
          <w:color w:val="0D0D0D" w:themeColor="text1" w:themeTint="F2"/>
          <w:sz w:val="22"/>
          <w:lang w:eastAsia="es-ES"/>
        </w:rPr>
      </w:pPr>
    </w:p>
    <w:p w14:paraId="162F7154" w14:textId="77777777" w:rsidR="007152F0" w:rsidRDefault="007152F0" w:rsidP="009A738B">
      <w:pPr>
        <w:spacing w:before="0" w:after="200"/>
        <w:jc w:val="left"/>
        <w:rPr>
          <w:rFonts w:eastAsia="Times New Roman" w:cs="Arial"/>
          <w:color w:val="0D0D0D" w:themeColor="text1" w:themeTint="F2"/>
          <w:sz w:val="22"/>
          <w:lang w:eastAsia="es-ES"/>
        </w:rPr>
      </w:pPr>
    </w:p>
    <w:p w14:paraId="0ED1FA78" w14:textId="3135551A" w:rsidR="00077594" w:rsidRDefault="009A738B">
      <w:pPr>
        <w:spacing w:before="0" w:after="200"/>
        <w:jc w:val="left"/>
        <w:rPr>
          <w:rFonts w:asciiTheme="minorHAnsi" w:hAnsiTheme="minorHAnsi" w:cstheme="minorHAnsi"/>
          <w:b/>
          <w:color w:val="E4A239"/>
          <w:sz w:val="28"/>
          <w:szCs w:val="28"/>
        </w:rPr>
      </w:pPr>
      <w:r w:rsidRPr="00067C35">
        <w:rPr>
          <w:rFonts w:eastAsia="Times New Roman" w:cs="Arial"/>
          <w:color w:val="0D0D0D" w:themeColor="text1" w:themeTint="F2"/>
          <w:sz w:val="22"/>
          <w:lang w:eastAsia="es-ES"/>
        </w:rPr>
        <w:t xml:space="preserve">Fecha y </w:t>
      </w:r>
      <w:r>
        <w:rPr>
          <w:rFonts w:eastAsia="Times New Roman" w:cs="Arial"/>
          <w:color w:val="0D0D0D" w:themeColor="text1" w:themeTint="F2"/>
          <w:sz w:val="22"/>
          <w:lang w:eastAsia="es-ES"/>
        </w:rPr>
        <w:t>f</w:t>
      </w:r>
      <w:r w:rsidRPr="00067C35">
        <w:rPr>
          <w:rFonts w:eastAsia="Times New Roman" w:cs="Arial"/>
          <w:color w:val="0D0D0D" w:themeColor="text1" w:themeTint="F2"/>
          <w:sz w:val="22"/>
          <w:lang w:eastAsia="es-ES"/>
        </w:rPr>
        <w:t>irma</w:t>
      </w:r>
      <w:r>
        <w:rPr>
          <w:rFonts w:eastAsia="Times New Roman" w:cs="Arial"/>
          <w:color w:val="0D0D0D" w:themeColor="text1" w:themeTint="F2"/>
          <w:sz w:val="22"/>
          <w:lang w:eastAsia="es-ES"/>
        </w:rPr>
        <w:t xml:space="preserve"> del solicitante</w:t>
      </w:r>
      <w:r w:rsidRPr="00067C35">
        <w:rPr>
          <w:rFonts w:eastAsia="Times New Roman" w:cs="Arial"/>
          <w:color w:val="0D0D0D" w:themeColor="text1" w:themeTint="F2"/>
          <w:sz w:val="22"/>
          <w:lang w:eastAsia="es-ES"/>
        </w:rPr>
        <w:t>:</w:t>
      </w:r>
      <w:r w:rsidR="00077594">
        <w:rPr>
          <w:rFonts w:asciiTheme="minorHAnsi" w:hAnsiTheme="minorHAnsi" w:cstheme="minorHAnsi"/>
          <w:b/>
          <w:color w:val="E4A239"/>
          <w:sz w:val="28"/>
          <w:szCs w:val="28"/>
        </w:rPr>
        <w:br w:type="page"/>
      </w:r>
    </w:p>
    <w:p w14:paraId="7A3A8635" w14:textId="6F007457" w:rsidR="00077594" w:rsidRDefault="00077594" w:rsidP="00077594">
      <w:pPr>
        <w:jc w:val="center"/>
        <w:rPr>
          <w:rFonts w:asciiTheme="minorHAnsi" w:hAnsiTheme="minorHAnsi" w:cstheme="minorHAnsi"/>
          <w:b/>
          <w:color w:val="E4A239"/>
        </w:rPr>
      </w:pPr>
      <w:r>
        <w:rPr>
          <w:rFonts w:asciiTheme="minorHAnsi" w:hAnsiTheme="minorHAnsi" w:cstheme="minorHAnsi"/>
          <w:b/>
          <w:color w:val="E4A239"/>
        </w:rPr>
        <w:lastRenderedPageBreak/>
        <w:t>DECLARACIÓN RESPONSABLE cumplimiento del principio de no causar daño significativo (</w:t>
      </w:r>
      <w:r w:rsidR="00536AF8">
        <w:rPr>
          <w:rFonts w:asciiTheme="minorHAnsi" w:hAnsiTheme="minorHAnsi" w:cstheme="minorHAnsi"/>
          <w:b/>
          <w:color w:val="E4A239"/>
        </w:rPr>
        <w:t>DNSH). Instalaciones de biomasa</w:t>
      </w:r>
      <w:r>
        <w:rPr>
          <w:rFonts w:asciiTheme="minorHAnsi" w:hAnsiTheme="minorHAnsi" w:cstheme="minorHAnsi"/>
          <w:b/>
          <w:color w:val="E4A239"/>
        </w:rPr>
        <w:t xml:space="preserve"> con potencia inferior o igual a 100 kW nominales</w:t>
      </w:r>
      <w:r w:rsidR="00536AF8">
        <w:rPr>
          <w:rFonts w:asciiTheme="minorHAnsi" w:hAnsiTheme="minorHAnsi" w:cstheme="minorHAnsi"/>
          <w:b/>
          <w:color w:val="E4A239"/>
        </w:rPr>
        <w:t>.</w:t>
      </w:r>
    </w:p>
    <w:p w14:paraId="323B909F" w14:textId="77777777" w:rsidR="00077594" w:rsidRPr="00C27D9B" w:rsidRDefault="00077594" w:rsidP="00077594">
      <w:pPr>
        <w:pStyle w:val="Prrafodelista"/>
        <w:spacing w:line="240" w:lineRule="auto"/>
        <w:ind w:left="0"/>
        <w:rPr>
          <w:rFonts w:asciiTheme="minorHAnsi" w:eastAsia="Times New Roman" w:hAnsiTheme="minorHAnsi" w:cs="Calibri"/>
          <w:sz w:val="22"/>
        </w:rPr>
      </w:pPr>
      <w:r w:rsidRPr="00C27D9B">
        <w:rPr>
          <w:rFonts w:asciiTheme="minorHAnsi" w:eastAsia="Times New Roman" w:hAnsiTheme="minorHAnsi" w:cs="Calibri"/>
          <w:sz w:val="22"/>
        </w:rPr>
        <w:t>Don/Doña ………………………………………………………………………………………………………………………………. con N.I.F./N.I.E./: …………………………………........ con domicilio a efectos de comunicaciones en: ……………… …………………………………………………………………………………………………………………, Localidad: …................. …………………………………………………………………………, CP: …………………………, Provincia: ……………….......... …………………………, Teléfono …………………………………………, Fax: ………………………………………, correo electrónico: ……………………………………………………………, en su propio nombre o en representación de (razón social) …………………………………………………………………………………………........................., con N.I.F. ……………………………………………, domiciliada en: ………………………………………………………………………………. ……………………………………………………… Localidad: ……………………………………………………………………………, CP: ………………, Provincia: ………………………………, Teléfono ………………………, Fax: …………………………, correo electrónico: …………………………………………….</w:t>
      </w:r>
    </w:p>
    <w:p w14:paraId="3227F6DC" w14:textId="77777777" w:rsidR="00077594" w:rsidRPr="00C27D9B" w:rsidRDefault="00077594" w:rsidP="00077594">
      <w:pPr>
        <w:rPr>
          <w:rFonts w:asciiTheme="minorHAnsi" w:eastAsia="Times New Roman" w:hAnsiTheme="minorHAnsi" w:cs="Calibri"/>
          <w:sz w:val="22"/>
        </w:rPr>
      </w:pPr>
      <w:r w:rsidRPr="00C27D9B">
        <w:rPr>
          <w:rFonts w:asciiTheme="minorHAnsi" w:eastAsia="Times New Roman" w:hAnsiTheme="minorHAnsi" w:cs="Calibri"/>
          <w:sz w:val="22"/>
        </w:rPr>
        <w:t>La representación se ostenta en virtud del documento/acto: …………………………………………… (indicar el documento o acto por el que se otorga la facultad de representación)</w:t>
      </w:r>
    </w:p>
    <w:p w14:paraId="4A659454" w14:textId="5B1243B7" w:rsidR="00077594" w:rsidRDefault="00077594" w:rsidP="00077594">
      <w:pPr>
        <w:spacing w:before="0" w:after="200"/>
        <w:jc w:val="left"/>
        <w:rPr>
          <w:rFonts w:eastAsia="Times New Roman" w:cs="Arial"/>
          <w:color w:val="0D0D0D" w:themeColor="text1" w:themeTint="F2"/>
          <w:sz w:val="22"/>
          <w:lang w:eastAsia="es-ES"/>
        </w:rPr>
      </w:pPr>
    </w:p>
    <w:p w14:paraId="7A85C591" w14:textId="77777777" w:rsidR="007152F0" w:rsidRDefault="007152F0" w:rsidP="007152F0">
      <w:pPr>
        <w:spacing w:before="0" w:after="200"/>
        <w:jc w:val="left"/>
        <w:rPr>
          <w:rFonts w:eastAsia="Times New Roman" w:cs="Arial"/>
          <w:b/>
          <w:color w:val="0D0D0D" w:themeColor="text1" w:themeTint="F2"/>
          <w:sz w:val="22"/>
          <w:lang w:eastAsia="es-ES"/>
        </w:rPr>
      </w:pPr>
      <w:r w:rsidRPr="009C3B47">
        <w:rPr>
          <w:i/>
          <w:color w:val="E4A239"/>
          <w:sz w:val="22"/>
          <w:u w:val="single"/>
        </w:rPr>
        <w:t>[</w:t>
      </w:r>
      <w:r>
        <w:rPr>
          <w:i/>
          <w:color w:val="E4A239"/>
          <w:sz w:val="22"/>
          <w:u w:val="single"/>
        </w:rPr>
        <w:t>Rellenar</w:t>
      </w:r>
      <w:r w:rsidRPr="009C3B47">
        <w:rPr>
          <w:i/>
          <w:color w:val="E4A239"/>
          <w:sz w:val="22"/>
          <w:u w:val="single"/>
        </w:rPr>
        <w:t xml:space="preserve"> por el solicitante</w:t>
      </w:r>
      <w:r>
        <w:rPr>
          <w:i/>
          <w:color w:val="E4A239"/>
          <w:sz w:val="22"/>
          <w:u w:val="single"/>
        </w:rPr>
        <w:t xml:space="preserve"> este apartado; se aportan instrucciones para facilitar la cumplimentación</w:t>
      </w:r>
      <w:r w:rsidRPr="009C3B47">
        <w:rPr>
          <w:i/>
          <w:color w:val="E4A239"/>
          <w:sz w:val="22"/>
          <w:u w:val="single"/>
        </w:rPr>
        <w:t>]</w:t>
      </w:r>
    </w:p>
    <w:tbl>
      <w:tblPr>
        <w:tblStyle w:val="Tablaconcuadrcula"/>
        <w:tblW w:w="0" w:type="auto"/>
        <w:tblBorders>
          <w:top w:val="single" w:sz="4" w:space="0" w:color="E4A239"/>
          <w:left w:val="single" w:sz="4" w:space="0" w:color="E4A239"/>
          <w:bottom w:val="single" w:sz="4" w:space="0" w:color="E4A239"/>
          <w:right w:val="single" w:sz="4" w:space="0" w:color="E4A239"/>
          <w:insideH w:val="single" w:sz="4" w:space="0" w:color="E4A239"/>
          <w:insideV w:val="single" w:sz="4" w:space="0" w:color="E4A239"/>
        </w:tblBorders>
        <w:tblLook w:val="04A0" w:firstRow="1" w:lastRow="0" w:firstColumn="1" w:lastColumn="0" w:noHBand="0" w:noVBand="1"/>
      </w:tblPr>
      <w:tblGrid>
        <w:gridCol w:w="3863"/>
        <w:gridCol w:w="933"/>
        <w:gridCol w:w="4264"/>
      </w:tblGrid>
      <w:tr w:rsidR="00077594" w:rsidRPr="00740BC3" w14:paraId="0AD72DB2" w14:textId="77777777" w:rsidTr="002D0412">
        <w:tc>
          <w:tcPr>
            <w:tcW w:w="3964" w:type="dxa"/>
            <w:tcBorders>
              <w:bottom w:val="single" w:sz="4" w:space="0" w:color="FFFFFF" w:themeColor="background1"/>
            </w:tcBorders>
            <w:shd w:val="clear" w:color="auto" w:fill="E4A239"/>
            <w:vAlign w:val="center"/>
          </w:tcPr>
          <w:p w14:paraId="35F847B0" w14:textId="77777777" w:rsidR="00077594" w:rsidRPr="00740BC3" w:rsidRDefault="00077594" w:rsidP="00291381">
            <w:pPr>
              <w:spacing w:before="0"/>
              <w:jc w:val="left"/>
              <w:rPr>
                <w:rFonts w:eastAsia="Times New Roman" w:cs="Arial"/>
                <w:b/>
                <w:color w:val="FFFFFF" w:themeColor="background1"/>
                <w:sz w:val="20"/>
                <w:szCs w:val="20"/>
                <w:lang w:eastAsia="es-ES"/>
              </w:rPr>
            </w:pPr>
            <w:r w:rsidRPr="00740BC3">
              <w:rPr>
                <w:rFonts w:eastAsia="Times New Roman" w:cs="Arial"/>
                <w:b/>
                <w:color w:val="FFFFFF" w:themeColor="background1"/>
                <w:sz w:val="20"/>
                <w:szCs w:val="20"/>
                <w:lang w:eastAsia="es-ES"/>
              </w:rPr>
              <w:t>Identificación de la actuación (nombre de la subvención)</w:t>
            </w:r>
          </w:p>
        </w:tc>
        <w:tc>
          <w:tcPr>
            <w:tcW w:w="709" w:type="dxa"/>
            <w:vAlign w:val="center"/>
          </w:tcPr>
          <w:p w14:paraId="10E2F75E" w14:textId="77777777" w:rsidR="00077594" w:rsidRPr="00420125" w:rsidRDefault="00077594" w:rsidP="00291381">
            <w:pPr>
              <w:spacing w:before="0"/>
              <w:jc w:val="center"/>
              <w:rPr>
                <w:rFonts w:eastAsia="Times New Roman" w:cs="Arial"/>
                <w:b/>
                <w:i/>
                <w:color w:val="0D0D0D" w:themeColor="text1" w:themeTint="F2"/>
                <w:sz w:val="18"/>
                <w:szCs w:val="18"/>
                <w:lang w:eastAsia="es-ES"/>
              </w:rPr>
            </w:pPr>
            <w:r w:rsidRPr="00420125">
              <w:rPr>
                <w:rFonts w:eastAsia="Times New Roman" w:cs="Arial"/>
                <w:b/>
                <w:i/>
                <w:color w:val="0D0D0D" w:themeColor="text1" w:themeTint="F2"/>
                <w:sz w:val="18"/>
                <w:szCs w:val="18"/>
                <w:lang w:eastAsia="es-ES"/>
              </w:rPr>
              <w:t>RD 477/2021</w:t>
            </w:r>
          </w:p>
        </w:tc>
        <w:tc>
          <w:tcPr>
            <w:tcW w:w="4387" w:type="dxa"/>
            <w:shd w:val="clear" w:color="auto" w:fill="D9D9D9" w:themeFill="background1" w:themeFillShade="D9"/>
            <w:vAlign w:val="center"/>
          </w:tcPr>
          <w:p w14:paraId="6E388F1D" w14:textId="77777777" w:rsidR="00077594" w:rsidRPr="00740BC3" w:rsidRDefault="00077594" w:rsidP="002D0412">
            <w:pPr>
              <w:spacing w:before="0"/>
              <w:rPr>
                <w:rFonts w:eastAsia="Times New Roman" w:cs="Arial"/>
                <w:i/>
                <w:color w:val="0D0D0D" w:themeColor="text1" w:themeTint="F2"/>
                <w:sz w:val="18"/>
                <w:szCs w:val="18"/>
                <w:lang w:eastAsia="es-ES"/>
              </w:rPr>
            </w:pPr>
            <w:r w:rsidRPr="00420125">
              <w:rPr>
                <w:rFonts w:eastAsia="Times New Roman" w:cs="Arial"/>
                <w:i/>
                <w:color w:val="0D0D0D" w:themeColor="text1" w:themeTint="F2"/>
                <w:sz w:val="18"/>
                <w:szCs w:val="18"/>
                <w:lang w:eastAsia="es-ES"/>
              </w:rPr>
              <w:t>RD 477/2021. Programas de incentivos para la ejecución de instalaciones ligadas al autoconsumo y al almacenamiento, con fuentes de energías renovables (EERR), así como a la implantación de sistemas térmicos renovables en el sector residencial, en el marco del Plan de Recuperación, Transformación y Resiliencia (PRTR)</w:t>
            </w:r>
          </w:p>
        </w:tc>
      </w:tr>
      <w:tr w:rsidR="00077594" w:rsidRPr="00740BC3" w14:paraId="7B619403" w14:textId="77777777" w:rsidTr="002D0412">
        <w:tc>
          <w:tcPr>
            <w:tcW w:w="3964" w:type="dxa"/>
            <w:tcBorders>
              <w:top w:val="single" w:sz="4" w:space="0" w:color="FFFFFF" w:themeColor="background1"/>
              <w:bottom w:val="single" w:sz="4" w:space="0" w:color="FFFFFF" w:themeColor="background1"/>
            </w:tcBorders>
            <w:shd w:val="clear" w:color="auto" w:fill="E4A239"/>
            <w:vAlign w:val="center"/>
          </w:tcPr>
          <w:p w14:paraId="7C00B757" w14:textId="77777777" w:rsidR="00077594" w:rsidRPr="00740BC3" w:rsidRDefault="00077594" w:rsidP="00291381">
            <w:pPr>
              <w:spacing w:before="0"/>
              <w:jc w:val="left"/>
              <w:rPr>
                <w:rFonts w:eastAsia="Times New Roman" w:cs="Arial"/>
                <w:b/>
                <w:color w:val="FFFFFF" w:themeColor="background1"/>
                <w:sz w:val="20"/>
                <w:szCs w:val="20"/>
                <w:lang w:eastAsia="es-ES"/>
              </w:rPr>
            </w:pPr>
            <w:r w:rsidRPr="00740BC3">
              <w:rPr>
                <w:rFonts w:eastAsia="Times New Roman" w:cs="Arial"/>
                <w:b/>
                <w:color w:val="FFFFFF" w:themeColor="background1"/>
                <w:sz w:val="20"/>
                <w:szCs w:val="20"/>
                <w:lang w:eastAsia="es-ES"/>
              </w:rPr>
              <w:t>Componente del PRTR al que pertenece la actividad</w:t>
            </w:r>
          </w:p>
        </w:tc>
        <w:tc>
          <w:tcPr>
            <w:tcW w:w="709" w:type="dxa"/>
            <w:vAlign w:val="center"/>
          </w:tcPr>
          <w:p w14:paraId="42866EDB" w14:textId="56826A68" w:rsidR="00077594" w:rsidRPr="00AE7BE6" w:rsidRDefault="00077594" w:rsidP="00291381">
            <w:pPr>
              <w:spacing w:before="0"/>
              <w:jc w:val="center"/>
              <w:rPr>
                <w:rFonts w:eastAsia="Times New Roman" w:cs="Arial"/>
                <w:b/>
                <w:i/>
                <w:color w:val="0D0D0D" w:themeColor="text1" w:themeTint="F2"/>
                <w:sz w:val="18"/>
                <w:szCs w:val="18"/>
                <w:lang w:eastAsia="es-ES"/>
              </w:rPr>
            </w:pPr>
            <w:r w:rsidRPr="00AE7BE6">
              <w:rPr>
                <w:rFonts w:eastAsia="Times New Roman" w:cs="Arial"/>
                <w:b/>
                <w:i/>
                <w:color w:val="0D0D0D" w:themeColor="text1" w:themeTint="F2"/>
                <w:sz w:val="18"/>
                <w:szCs w:val="18"/>
                <w:lang w:eastAsia="es-ES"/>
              </w:rPr>
              <w:t>C7</w:t>
            </w:r>
          </w:p>
        </w:tc>
        <w:tc>
          <w:tcPr>
            <w:tcW w:w="4387" w:type="dxa"/>
            <w:shd w:val="clear" w:color="auto" w:fill="D9D9D9" w:themeFill="background1" w:themeFillShade="D9"/>
            <w:vAlign w:val="center"/>
          </w:tcPr>
          <w:p w14:paraId="4C5F342E" w14:textId="0EA539DD" w:rsidR="00077594" w:rsidRPr="00740BC3" w:rsidRDefault="00077594" w:rsidP="002D0412">
            <w:pPr>
              <w:spacing w:before="0"/>
              <w:rPr>
                <w:rFonts w:eastAsia="Times New Roman" w:cs="Arial"/>
                <w:i/>
                <w:color w:val="0D0D0D" w:themeColor="text1" w:themeTint="F2"/>
                <w:sz w:val="18"/>
                <w:szCs w:val="18"/>
                <w:lang w:eastAsia="es-ES"/>
              </w:rPr>
            </w:pPr>
            <w:r w:rsidRPr="00003666">
              <w:rPr>
                <w:rFonts w:eastAsia="Times New Roman" w:cs="Arial"/>
                <w:b/>
                <w:i/>
                <w:color w:val="0D0D0D" w:themeColor="text1" w:themeTint="F2"/>
                <w:sz w:val="18"/>
                <w:szCs w:val="18"/>
                <w:lang w:eastAsia="es-ES"/>
              </w:rPr>
              <w:t>C7:</w:t>
            </w:r>
            <w:r>
              <w:rPr>
                <w:rFonts w:eastAsia="Times New Roman" w:cs="Arial"/>
                <w:i/>
                <w:color w:val="0D0D0D" w:themeColor="text1" w:themeTint="F2"/>
                <w:sz w:val="18"/>
                <w:szCs w:val="18"/>
                <w:lang w:eastAsia="es-ES"/>
              </w:rPr>
              <w:t xml:space="preserve"> Actuaciones generación energías renovables</w:t>
            </w:r>
          </w:p>
        </w:tc>
      </w:tr>
      <w:tr w:rsidR="00077594" w:rsidRPr="00740BC3" w14:paraId="357649B1" w14:textId="77777777" w:rsidTr="002D0412">
        <w:tc>
          <w:tcPr>
            <w:tcW w:w="3964" w:type="dxa"/>
            <w:tcBorders>
              <w:top w:val="single" w:sz="4" w:space="0" w:color="FFFFFF" w:themeColor="background1"/>
              <w:bottom w:val="single" w:sz="4" w:space="0" w:color="FFFFFF" w:themeColor="background1"/>
            </w:tcBorders>
            <w:shd w:val="clear" w:color="auto" w:fill="E4A239"/>
            <w:vAlign w:val="center"/>
          </w:tcPr>
          <w:p w14:paraId="697825FB" w14:textId="77777777" w:rsidR="00077594" w:rsidRPr="00740BC3" w:rsidRDefault="00077594" w:rsidP="00291381">
            <w:pPr>
              <w:spacing w:before="0"/>
              <w:jc w:val="left"/>
              <w:rPr>
                <w:rFonts w:eastAsia="Times New Roman" w:cs="Arial"/>
                <w:b/>
                <w:color w:val="FFFFFF" w:themeColor="background1"/>
                <w:sz w:val="20"/>
                <w:szCs w:val="20"/>
                <w:lang w:eastAsia="es-ES"/>
              </w:rPr>
            </w:pPr>
            <w:r w:rsidRPr="00740BC3">
              <w:rPr>
                <w:b/>
                <w:color w:val="FFFFFF" w:themeColor="background1"/>
                <w:sz w:val="20"/>
                <w:szCs w:val="20"/>
              </w:rPr>
              <w:t xml:space="preserve">Medida (Reforma o Inversión) del Componente PRTR al que pertenece la actividad indicando, en su caso, la </w:t>
            </w:r>
            <w:proofErr w:type="spellStart"/>
            <w:r w:rsidRPr="00740BC3">
              <w:rPr>
                <w:b/>
                <w:color w:val="FFFFFF" w:themeColor="background1"/>
                <w:sz w:val="20"/>
                <w:szCs w:val="20"/>
              </w:rPr>
              <w:t>submedida</w:t>
            </w:r>
            <w:proofErr w:type="spellEnd"/>
          </w:p>
        </w:tc>
        <w:tc>
          <w:tcPr>
            <w:tcW w:w="709" w:type="dxa"/>
            <w:vAlign w:val="center"/>
          </w:tcPr>
          <w:p w14:paraId="415607CB" w14:textId="3D867A16" w:rsidR="00077594" w:rsidRPr="00AE7BE6" w:rsidRDefault="00077594" w:rsidP="00291381">
            <w:pPr>
              <w:spacing w:before="0"/>
              <w:jc w:val="center"/>
              <w:rPr>
                <w:rFonts w:eastAsia="Times New Roman" w:cs="Arial"/>
                <w:b/>
                <w:i/>
                <w:color w:val="0D0D0D" w:themeColor="text1" w:themeTint="F2"/>
                <w:sz w:val="18"/>
                <w:szCs w:val="18"/>
                <w:lang w:eastAsia="es-ES"/>
              </w:rPr>
            </w:pPr>
            <w:r w:rsidRPr="00AE7BE6">
              <w:rPr>
                <w:rFonts w:eastAsia="Times New Roman" w:cs="Arial"/>
                <w:b/>
                <w:i/>
                <w:color w:val="0D0D0D" w:themeColor="text1" w:themeTint="F2"/>
                <w:sz w:val="18"/>
                <w:szCs w:val="18"/>
                <w:lang w:eastAsia="es-ES"/>
              </w:rPr>
              <w:t>C</w:t>
            </w:r>
            <w:proofErr w:type="gramStart"/>
            <w:r w:rsidRPr="00AE7BE6">
              <w:rPr>
                <w:rFonts w:eastAsia="Times New Roman" w:cs="Arial"/>
                <w:b/>
                <w:i/>
                <w:color w:val="0D0D0D" w:themeColor="text1" w:themeTint="F2"/>
                <w:sz w:val="18"/>
                <w:szCs w:val="18"/>
                <w:lang w:eastAsia="es-ES"/>
              </w:rPr>
              <w:t>7.I</w:t>
            </w:r>
            <w:proofErr w:type="gramEnd"/>
            <w:r w:rsidRPr="00AE7BE6">
              <w:rPr>
                <w:rFonts w:eastAsia="Times New Roman" w:cs="Arial"/>
                <w:b/>
                <w:i/>
                <w:color w:val="0D0D0D" w:themeColor="text1" w:themeTint="F2"/>
                <w:sz w:val="18"/>
                <w:szCs w:val="18"/>
                <w:lang w:eastAsia="es-ES"/>
              </w:rPr>
              <w:t>1</w:t>
            </w:r>
          </w:p>
        </w:tc>
        <w:tc>
          <w:tcPr>
            <w:tcW w:w="4387" w:type="dxa"/>
            <w:shd w:val="clear" w:color="auto" w:fill="D9D9D9" w:themeFill="background1" w:themeFillShade="D9"/>
            <w:vAlign w:val="center"/>
          </w:tcPr>
          <w:p w14:paraId="6DAD8939" w14:textId="2F2AB044" w:rsidR="00077594" w:rsidRPr="00740BC3" w:rsidRDefault="00077594" w:rsidP="002D0412">
            <w:pPr>
              <w:spacing w:before="0"/>
              <w:rPr>
                <w:rFonts w:eastAsia="Times New Roman" w:cs="Arial"/>
                <w:i/>
                <w:color w:val="0D0D0D" w:themeColor="text1" w:themeTint="F2"/>
                <w:sz w:val="18"/>
                <w:szCs w:val="18"/>
                <w:lang w:eastAsia="es-ES"/>
              </w:rPr>
            </w:pPr>
            <w:r w:rsidRPr="00003666">
              <w:rPr>
                <w:rFonts w:eastAsia="Times New Roman" w:cs="Arial"/>
                <w:b/>
                <w:i/>
                <w:color w:val="0D0D0D" w:themeColor="text1" w:themeTint="F2"/>
                <w:sz w:val="18"/>
                <w:szCs w:val="18"/>
                <w:lang w:eastAsia="es-ES"/>
              </w:rPr>
              <w:t>C7.I1:</w:t>
            </w:r>
            <w:r>
              <w:rPr>
                <w:rFonts w:eastAsia="Times New Roman" w:cs="Arial"/>
                <w:i/>
                <w:color w:val="0D0D0D" w:themeColor="text1" w:themeTint="F2"/>
                <w:sz w:val="18"/>
                <w:szCs w:val="18"/>
                <w:lang w:eastAsia="es-ES"/>
              </w:rPr>
              <w:t xml:space="preserve"> Actuaciones de generación con energías renovables.</w:t>
            </w:r>
          </w:p>
        </w:tc>
      </w:tr>
      <w:tr w:rsidR="00077594" w:rsidRPr="00740BC3" w14:paraId="79C21CBD" w14:textId="77777777" w:rsidTr="002D0412">
        <w:tc>
          <w:tcPr>
            <w:tcW w:w="3964" w:type="dxa"/>
            <w:tcBorders>
              <w:top w:val="single" w:sz="4" w:space="0" w:color="FFFFFF" w:themeColor="background1"/>
            </w:tcBorders>
            <w:shd w:val="clear" w:color="auto" w:fill="E4A239"/>
            <w:vAlign w:val="center"/>
          </w:tcPr>
          <w:p w14:paraId="15F5DA0E" w14:textId="77777777" w:rsidR="00077594" w:rsidRPr="00740BC3" w:rsidRDefault="00077594" w:rsidP="00291381">
            <w:pPr>
              <w:spacing w:before="0"/>
              <w:jc w:val="left"/>
              <w:rPr>
                <w:rFonts w:eastAsia="Times New Roman" w:cs="Arial"/>
                <w:b/>
                <w:color w:val="FFFFFF" w:themeColor="background1"/>
                <w:sz w:val="20"/>
                <w:szCs w:val="20"/>
                <w:lang w:eastAsia="es-ES"/>
              </w:rPr>
            </w:pPr>
            <w:r w:rsidRPr="00740BC3">
              <w:rPr>
                <w:b/>
                <w:color w:val="FFFFFF" w:themeColor="background1"/>
                <w:sz w:val="20"/>
                <w:szCs w:val="20"/>
              </w:rPr>
              <w:t xml:space="preserve">Etiquetado climático y medioambiental asignado a la medida (Reforma o Inversión) o, en su caso, a la </w:t>
            </w:r>
            <w:proofErr w:type="spellStart"/>
            <w:r w:rsidRPr="00740BC3">
              <w:rPr>
                <w:b/>
                <w:color w:val="FFFFFF" w:themeColor="background1"/>
                <w:sz w:val="20"/>
                <w:szCs w:val="20"/>
              </w:rPr>
              <w:t>submedida</w:t>
            </w:r>
            <w:proofErr w:type="spellEnd"/>
            <w:r w:rsidRPr="00740BC3">
              <w:rPr>
                <w:b/>
                <w:color w:val="FFFFFF" w:themeColor="background1"/>
                <w:sz w:val="20"/>
                <w:szCs w:val="20"/>
              </w:rPr>
              <w:t xml:space="preserve"> del PRTR (Anexo VI, Reglamento 2021/241)</w:t>
            </w:r>
          </w:p>
        </w:tc>
        <w:tc>
          <w:tcPr>
            <w:tcW w:w="709" w:type="dxa"/>
            <w:vAlign w:val="center"/>
          </w:tcPr>
          <w:p w14:paraId="13BAFAE5" w14:textId="63733110" w:rsidR="00077594" w:rsidRPr="00AE7BE6" w:rsidRDefault="00077594" w:rsidP="00291381">
            <w:pPr>
              <w:spacing w:before="0"/>
              <w:jc w:val="center"/>
              <w:rPr>
                <w:rFonts w:eastAsia="Times New Roman" w:cs="Arial"/>
                <w:b/>
                <w:i/>
                <w:color w:val="0D0D0D" w:themeColor="text1" w:themeTint="F2"/>
                <w:sz w:val="18"/>
                <w:szCs w:val="18"/>
                <w:lang w:eastAsia="es-ES"/>
              </w:rPr>
            </w:pPr>
            <w:r w:rsidRPr="00AE7BE6">
              <w:rPr>
                <w:rFonts w:eastAsia="Times New Roman" w:cs="Arial"/>
                <w:b/>
                <w:i/>
                <w:color w:val="0D0D0D" w:themeColor="text1" w:themeTint="F2"/>
                <w:sz w:val="18"/>
                <w:szCs w:val="18"/>
                <w:lang w:eastAsia="es-ES"/>
              </w:rPr>
              <w:t>030 bis</w:t>
            </w:r>
          </w:p>
        </w:tc>
        <w:tc>
          <w:tcPr>
            <w:tcW w:w="4387" w:type="dxa"/>
            <w:shd w:val="clear" w:color="auto" w:fill="D9D9D9" w:themeFill="background1" w:themeFillShade="D9"/>
            <w:vAlign w:val="center"/>
          </w:tcPr>
          <w:p w14:paraId="2EB891E7" w14:textId="07E3F7A6" w:rsidR="00077594" w:rsidRPr="00740BC3" w:rsidRDefault="00077594" w:rsidP="002D0412">
            <w:pPr>
              <w:spacing w:before="0"/>
              <w:rPr>
                <w:rFonts w:eastAsia="Times New Roman" w:cs="Arial"/>
                <w:i/>
                <w:color w:val="0D0D0D" w:themeColor="text1" w:themeTint="F2"/>
                <w:sz w:val="18"/>
                <w:szCs w:val="18"/>
                <w:lang w:eastAsia="es-ES"/>
              </w:rPr>
            </w:pPr>
            <w:r w:rsidRPr="00420125">
              <w:rPr>
                <w:rFonts w:eastAsia="Times New Roman" w:cs="Arial"/>
                <w:b/>
                <w:i/>
                <w:color w:val="0D0D0D" w:themeColor="text1" w:themeTint="F2"/>
                <w:sz w:val="18"/>
                <w:szCs w:val="18"/>
                <w:lang w:eastAsia="es-ES"/>
              </w:rPr>
              <w:t>030 bis:</w:t>
            </w:r>
            <w:r>
              <w:rPr>
                <w:rFonts w:eastAsia="Times New Roman" w:cs="Arial"/>
                <w:i/>
                <w:color w:val="0D0D0D" w:themeColor="text1" w:themeTint="F2"/>
                <w:sz w:val="18"/>
                <w:szCs w:val="18"/>
                <w:lang w:eastAsia="es-ES"/>
              </w:rPr>
              <w:t xml:space="preserve"> Energía renovable: biomasa con grandes reducciones de gases de efecto invernadero</w:t>
            </w:r>
            <w:r>
              <w:rPr>
                <w:rStyle w:val="Refdenotaalpie"/>
                <w:rFonts w:eastAsia="Times New Roman" w:cs="Arial"/>
                <w:i/>
                <w:color w:val="0D0D0D" w:themeColor="text1" w:themeTint="F2"/>
                <w:sz w:val="18"/>
                <w:szCs w:val="18"/>
                <w:lang w:eastAsia="es-ES"/>
              </w:rPr>
              <w:footnoteReference w:id="7"/>
            </w:r>
            <w:r w:rsidR="002D0412">
              <w:rPr>
                <w:rFonts w:eastAsia="Times New Roman" w:cs="Arial"/>
                <w:i/>
                <w:color w:val="0D0D0D" w:themeColor="text1" w:themeTint="F2"/>
                <w:sz w:val="18"/>
                <w:szCs w:val="18"/>
                <w:lang w:eastAsia="es-ES"/>
              </w:rPr>
              <w:t xml:space="preserve"> </w:t>
            </w:r>
            <w:r w:rsidR="002D0412">
              <w:rPr>
                <w:rStyle w:val="Refdenotaalpie"/>
                <w:rFonts w:eastAsia="Times New Roman" w:cs="Arial"/>
                <w:i/>
                <w:color w:val="0D0D0D" w:themeColor="text1" w:themeTint="F2"/>
                <w:sz w:val="18"/>
                <w:szCs w:val="18"/>
                <w:lang w:eastAsia="es-ES"/>
              </w:rPr>
              <w:footnoteReference w:id="8"/>
            </w:r>
          </w:p>
        </w:tc>
      </w:tr>
    </w:tbl>
    <w:p w14:paraId="7BB28AE6" w14:textId="77777777" w:rsidR="00077594" w:rsidRDefault="00077594" w:rsidP="00077594">
      <w:pPr>
        <w:spacing w:before="0" w:after="200"/>
        <w:jc w:val="center"/>
        <w:rPr>
          <w:rFonts w:eastAsia="Times New Roman" w:cs="Arial"/>
          <w:b/>
          <w:color w:val="0D0D0D" w:themeColor="text1" w:themeTint="F2"/>
          <w:sz w:val="22"/>
          <w:lang w:eastAsia="es-ES"/>
        </w:rPr>
      </w:pPr>
    </w:p>
    <w:p w14:paraId="0B879FB8" w14:textId="7C1AB3F7" w:rsidR="00077594" w:rsidRDefault="00077594" w:rsidP="00077594">
      <w:pPr>
        <w:spacing w:before="0" w:after="200"/>
        <w:jc w:val="center"/>
        <w:rPr>
          <w:rFonts w:eastAsia="Times New Roman" w:cs="Arial"/>
          <w:b/>
          <w:color w:val="0D0D0D" w:themeColor="text1" w:themeTint="F2"/>
          <w:sz w:val="22"/>
          <w:lang w:eastAsia="es-ES"/>
        </w:rPr>
      </w:pPr>
      <w:r w:rsidRPr="00067C35">
        <w:rPr>
          <w:rFonts w:eastAsia="Times New Roman" w:cs="Arial"/>
          <w:b/>
          <w:color w:val="0D0D0D" w:themeColor="text1" w:themeTint="F2"/>
          <w:sz w:val="22"/>
          <w:lang w:eastAsia="es-ES"/>
        </w:rPr>
        <w:t>DECLARA</w:t>
      </w:r>
    </w:p>
    <w:p w14:paraId="6D06FEFA" w14:textId="069C222F" w:rsidR="00077594" w:rsidRDefault="00077594" w:rsidP="00077594">
      <w:pPr>
        <w:rPr>
          <w:rFonts w:eastAsia="Times New Roman" w:cs="Arial"/>
          <w:color w:val="0D0D0D" w:themeColor="text1" w:themeTint="F2"/>
          <w:sz w:val="22"/>
          <w:lang w:eastAsia="es-ES"/>
        </w:rPr>
      </w:pPr>
      <w:r w:rsidRPr="00740BC3">
        <w:rPr>
          <w:rFonts w:eastAsia="Times New Roman" w:cs="Arial"/>
          <w:color w:val="0D0D0D" w:themeColor="text1" w:themeTint="F2"/>
          <w:sz w:val="22"/>
          <w:lang w:eastAsia="es-ES"/>
        </w:rPr>
        <w:t>Que ha presentado solicitud a la actuación arriba indicada para el proyecto denominado ………</w:t>
      </w:r>
      <w:r>
        <w:rPr>
          <w:rFonts w:eastAsia="Times New Roman" w:cs="Arial"/>
          <w:color w:val="0D0D0D" w:themeColor="text1" w:themeTint="F2"/>
          <w:sz w:val="22"/>
          <w:lang w:eastAsia="es-ES"/>
        </w:rPr>
        <w:t xml:space="preserve"> </w:t>
      </w:r>
      <w:r w:rsidRPr="00740BC3">
        <w:rPr>
          <w:rFonts w:eastAsia="Times New Roman" w:cs="Arial"/>
          <w:color w:val="0D0D0D" w:themeColor="text1" w:themeTint="F2"/>
          <w:sz w:val="22"/>
          <w:lang w:eastAsia="es-ES"/>
        </w:rPr>
        <w:t>……………………………………………………………………………………………………………………………………………………………</w:t>
      </w:r>
      <w:r w:rsidR="007152F0">
        <w:rPr>
          <w:rFonts w:eastAsia="Times New Roman" w:cs="Arial"/>
          <w:color w:val="0D0D0D" w:themeColor="text1" w:themeTint="F2"/>
          <w:sz w:val="22"/>
          <w:lang w:eastAsia="es-ES"/>
        </w:rPr>
        <w:t>.</w:t>
      </w:r>
      <w:r>
        <w:rPr>
          <w:rFonts w:eastAsia="Times New Roman" w:cs="Arial"/>
          <w:color w:val="0D0D0D" w:themeColor="text1" w:themeTint="F2"/>
          <w:sz w:val="22"/>
          <w:lang w:eastAsia="es-ES"/>
        </w:rPr>
        <w:t xml:space="preserve"> y éste incluye una instalación de biomasa.</w:t>
      </w:r>
    </w:p>
    <w:p w14:paraId="4070B24F" w14:textId="77777777" w:rsidR="00077594" w:rsidRDefault="00077594" w:rsidP="00077594">
      <w:pPr>
        <w:rPr>
          <w:rFonts w:eastAsia="Times New Roman" w:cs="Arial"/>
          <w:color w:val="0D0D0D" w:themeColor="text1" w:themeTint="F2"/>
          <w:sz w:val="22"/>
          <w:lang w:eastAsia="es-ES"/>
        </w:rPr>
      </w:pPr>
      <w:r>
        <w:rPr>
          <w:rFonts w:eastAsia="Times New Roman" w:cs="Arial"/>
          <w:color w:val="0D0D0D" w:themeColor="text1" w:themeTint="F2"/>
          <w:sz w:val="22"/>
          <w:lang w:eastAsia="es-ES"/>
        </w:rPr>
        <w:lastRenderedPageBreak/>
        <w:t>Que e</w:t>
      </w:r>
      <w:r w:rsidRPr="0006521A">
        <w:rPr>
          <w:rFonts w:eastAsia="Times New Roman" w:cs="Arial"/>
          <w:color w:val="0D0D0D" w:themeColor="text1" w:themeTint="F2"/>
          <w:sz w:val="22"/>
          <w:lang w:eastAsia="es-ES"/>
        </w:rPr>
        <w:t>n las calderas de biomasa se destaca su posible afección a los objetivos de mitigación del cambio climático, control de la contaminación (especialmente la contaminación</w:t>
      </w:r>
      <w:r>
        <w:rPr>
          <w:rFonts w:eastAsia="Times New Roman" w:cs="Arial"/>
          <w:color w:val="0D0D0D" w:themeColor="text1" w:themeTint="F2"/>
          <w:sz w:val="22"/>
          <w:lang w:eastAsia="es-ES"/>
        </w:rPr>
        <w:t xml:space="preserve"> </w:t>
      </w:r>
      <w:r w:rsidRPr="0006521A">
        <w:rPr>
          <w:rFonts w:eastAsia="Times New Roman" w:cs="Arial"/>
          <w:color w:val="0D0D0D" w:themeColor="text1" w:themeTint="F2"/>
          <w:sz w:val="22"/>
          <w:lang w:eastAsia="es-ES"/>
        </w:rPr>
        <w:t>atm</w:t>
      </w:r>
      <w:r>
        <w:rPr>
          <w:rFonts w:eastAsia="Times New Roman" w:cs="Arial"/>
          <w:color w:val="0D0D0D" w:themeColor="text1" w:themeTint="F2"/>
          <w:sz w:val="22"/>
          <w:lang w:eastAsia="es-ES"/>
        </w:rPr>
        <w:t>osférica) y biodiversidad.</w:t>
      </w:r>
    </w:p>
    <w:p w14:paraId="3E755358" w14:textId="77777777" w:rsidR="00077594" w:rsidRDefault="00077594" w:rsidP="00077594">
      <w:pPr>
        <w:rPr>
          <w:rFonts w:eastAsia="Times New Roman" w:cs="Arial"/>
          <w:color w:val="0D0D0D" w:themeColor="text1" w:themeTint="F2"/>
          <w:sz w:val="22"/>
          <w:lang w:eastAsia="es-ES"/>
        </w:rPr>
      </w:pPr>
    </w:p>
    <w:p w14:paraId="360B3E39" w14:textId="77777777" w:rsidR="00077594" w:rsidRPr="00294C11" w:rsidRDefault="00077594" w:rsidP="00077594">
      <w:pPr>
        <w:rPr>
          <w:rFonts w:eastAsia="Times New Roman" w:cs="Arial"/>
          <w:b/>
          <w:i/>
          <w:color w:val="0D0D0D" w:themeColor="text1" w:themeTint="F2"/>
          <w:sz w:val="22"/>
          <w:lang w:eastAsia="es-ES"/>
        </w:rPr>
      </w:pPr>
      <w:r w:rsidRPr="00294C11">
        <w:rPr>
          <w:rFonts w:eastAsia="Times New Roman" w:cs="Arial"/>
          <w:b/>
          <w:i/>
          <w:color w:val="0D0D0D" w:themeColor="text1" w:themeTint="F2"/>
          <w:sz w:val="22"/>
          <w:lang w:eastAsia="es-ES"/>
        </w:rPr>
        <w:t>Mitigación:</w:t>
      </w:r>
    </w:p>
    <w:p w14:paraId="685ECFB8" w14:textId="3DBDC882" w:rsidR="00077594" w:rsidRDefault="00077594" w:rsidP="00077594">
      <w:pPr>
        <w:rPr>
          <w:rFonts w:eastAsia="Times New Roman" w:cs="Arial"/>
          <w:color w:val="0D0D0D" w:themeColor="text1" w:themeTint="F2"/>
          <w:sz w:val="22"/>
          <w:lang w:eastAsia="es-ES"/>
        </w:rPr>
      </w:pPr>
      <w:r>
        <w:rPr>
          <w:rFonts w:eastAsia="Times New Roman" w:cs="Arial"/>
          <w:color w:val="0D0D0D" w:themeColor="text1" w:themeTint="F2"/>
          <w:sz w:val="22"/>
          <w:lang w:eastAsia="es-ES"/>
        </w:rPr>
        <w:t>Que en el desarrollo del proyecto se ha tenido en cuenta e</w:t>
      </w:r>
      <w:r w:rsidRPr="00294C11">
        <w:rPr>
          <w:rFonts w:eastAsia="Times New Roman" w:cs="Arial"/>
          <w:color w:val="0D0D0D" w:themeColor="text1" w:themeTint="F2"/>
          <w:sz w:val="22"/>
          <w:lang w:eastAsia="es-ES"/>
        </w:rPr>
        <w:t>l Reglamento (UE) 2015/1189</w:t>
      </w:r>
      <w:r>
        <w:rPr>
          <w:rStyle w:val="Refdenotaalpie"/>
          <w:rFonts w:eastAsia="Times New Roman" w:cs="Arial"/>
          <w:color w:val="0D0D0D" w:themeColor="text1" w:themeTint="F2"/>
          <w:sz w:val="22"/>
          <w:lang w:eastAsia="es-ES"/>
        </w:rPr>
        <w:footnoteReference w:id="9"/>
      </w:r>
      <w:r>
        <w:rPr>
          <w:rFonts w:eastAsia="Times New Roman" w:cs="Arial"/>
          <w:color w:val="0D0D0D" w:themeColor="text1" w:themeTint="F2"/>
          <w:sz w:val="22"/>
          <w:lang w:eastAsia="es-ES"/>
        </w:rPr>
        <w:t>.</w:t>
      </w:r>
    </w:p>
    <w:p w14:paraId="6E60E434" w14:textId="77777777" w:rsidR="00077594" w:rsidRDefault="00077594" w:rsidP="00077594">
      <w:pPr>
        <w:rPr>
          <w:rFonts w:eastAsia="Times New Roman" w:cs="Arial"/>
          <w:b/>
          <w:i/>
          <w:color w:val="0D0D0D" w:themeColor="text1" w:themeTint="F2"/>
          <w:sz w:val="22"/>
          <w:lang w:eastAsia="es-ES"/>
        </w:rPr>
      </w:pPr>
    </w:p>
    <w:p w14:paraId="5F7FFBF0" w14:textId="037303AE" w:rsidR="00077594" w:rsidRPr="00294C11" w:rsidRDefault="00077594" w:rsidP="00077594">
      <w:pPr>
        <w:rPr>
          <w:rFonts w:eastAsia="Times New Roman" w:cs="Arial"/>
          <w:b/>
          <w:i/>
          <w:color w:val="0D0D0D" w:themeColor="text1" w:themeTint="F2"/>
          <w:sz w:val="22"/>
          <w:lang w:eastAsia="es-ES"/>
        </w:rPr>
      </w:pPr>
      <w:r w:rsidRPr="00294C11">
        <w:rPr>
          <w:rFonts w:eastAsia="Times New Roman" w:cs="Arial"/>
          <w:b/>
          <w:i/>
          <w:color w:val="0D0D0D" w:themeColor="text1" w:themeTint="F2"/>
          <w:sz w:val="22"/>
          <w:lang w:eastAsia="es-ES"/>
        </w:rPr>
        <w:t>Contaminación:</w:t>
      </w:r>
    </w:p>
    <w:p w14:paraId="4BF107BE" w14:textId="77777777" w:rsidR="00077594" w:rsidRPr="00294C11" w:rsidRDefault="00077594" w:rsidP="00077594">
      <w:pPr>
        <w:jc w:val="left"/>
        <w:rPr>
          <w:rFonts w:eastAsia="Times New Roman" w:cs="Arial"/>
          <w:color w:val="0D0D0D" w:themeColor="text1" w:themeTint="F2"/>
          <w:sz w:val="22"/>
          <w:lang w:eastAsia="es-ES"/>
        </w:rPr>
      </w:pPr>
      <w:r w:rsidRPr="00294C11">
        <w:rPr>
          <w:rFonts w:eastAsia="Times New Roman" w:cs="Arial"/>
          <w:color w:val="0D0D0D" w:themeColor="text1" w:themeTint="F2"/>
          <w:sz w:val="22"/>
          <w:lang w:eastAsia="es-ES"/>
        </w:rPr>
        <w:t>Que la actuación garantiza:</w:t>
      </w:r>
    </w:p>
    <w:p w14:paraId="78C2F0E4" w14:textId="20490FE4" w:rsidR="00077594" w:rsidRPr="00294C11" w:rsidRDefault="00077594" w:rsidP="00077594">
      <w:pPr>
        <w:rPr>
          <w:rFonts w:eastAsia="Times New Roman" w:cs="Arial"/>
          <w:color w:val="0D0D0D" w:themeColor="text1" w:themeTint="F2"/>
          <w:sz w:val="22"/>
          <w:lang w:eastAsia="es-ES"/>
        </w:rPr>
      </w:pPr>
      <w:r w:rsidRPr="00294C11">
        <w:rPr>
          <w:rFonts w:ascii="Cambria Math" w:eastAsia="Times New Roman" w:hAnsi="Cambria Math" w:cs="Cambria Math"/>
          <w:color w:val="0D0D0D" w:themeColor="text1" w:themeTint="F2"/>
          <w:sz w:val="22"/>
          <w:lang w:eastAsia="es-ES"/>
        </w:rPr>
        <w:t>‑</w:t>
      </w:r>
      <w:r w:rsidRPr="00294C11">
        <w:rPr>
          <w:rFonts w:eastAsia="Times New Roman" w:cs="Arial"/>
          <w:color w:val="0D0D0D" w:themeColor="text1" w:themeTint="F2"/>
          <w:sz w:val="22"/>
          <w:lang w:eastAsia="es-ES"/>
        </w:rPr>
        <w:t xml:space="preserve"> El cumplimiento de los estándares de calidad del aire establecidos por</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las directivas de calidad del aire (Directiva 2008/50/UE</w:t>
      </w:r>
      <w:r>
        <w:rPr>
          <w:rStyle w:val="Refdenotaalpie"/>
          <w:rFonts w:eastAsia="Times New Roman" w:cs="Arial"/>
          <w:color w:val="0D0D0D" w:themeColor="text1" w:themeTint="F2"/>
          <w:sz w:val="22"/>
          <w:lang w:eastAsia="es-ES"/>
        </w:rPr>
        <w:footnoteReference w:id="10"/>
      </w:r>
      <w:r w:rsidRPr="00294C11">
        <w:rPr>
          <w:rFonts w:eastAsia="Times New Roman" w:cs="Arial"/>
          <w:color w:val="0D0D0D" w:themeColor="text1" w:themeTint="F2"/>
          <w:sz w:val="22"/>
          <w:lang w:eastAsia="es-ES"/>
        </w:rPr>
        <w:t xml:space="preserve"> y Directiva</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2004/107/EC</w:t>
      </w:r>
      <w:r>
        <w:rPr>
          <w:rStyle w:val="Refdenotaalpie"/>
          <w:rFonts w:eastAsia="Times New Roman" w:cs="Arial"/>
          <w:color w:val="0D0D0D" w:themeColor="text1" w:themeTint="F2"/>
          <w:sz w:val="22"/>
          <w:lang w:eastAsia="es-ES"/>
        </w:rPr>
        <w:footnoteReference w:id="11"/>
      </w:r>
      <w:r w:rsidRPr="00294C11">
        <w:rPr>
          <w:rFonts w:eastAsia="Times New Roman" w:cs="Arial"/>
          <w:color w:val="0D0D0D" w:themeColor="text1" w:themeTint="F2"/>
          <w:sz w:val="22"/>
          <w:lang w:eastAsia="es-ES"/>
        </w:rPr>
        <w:t>), los compromisos establecidos por la Directiva 2284/2016</w:t>
      </w:r>
      <w:r>
        <w:rPr>
          <w:rStyle w:val="Refdenotaalpie"/>
          <w:rFonts w:eastAsia="Times New Roman" w:cs="Arial"/>
          <w:color w:val="0D0D0D" w:themeColor="text1" w:themeTint="F2"/>
          <w:sz w:val="22"/>
          <w:lang w:eastAsia="es-ES"/>
        </w:rPr>
        <w:footnoteReference w:id="12"/>
      </w:r>
      <w:r w:rsidRPr="00294C11">
        <w:rPr>
          <w:rFonts w:eastAsia="Times New Roman" w:cs="Arial"/>
          <w:color w:val="0D0D0D" w:themeColor="text1" w:themeTint="F2"/>
          <w:sz w:val="22"/>
          <w:lang w:eastAsia="es-ES"/>
        </w:rPr>
        <w:t>,</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así como el cumplimiento de los objetivos que éstas establecen, en particular, mantener la calidad del aire, cuando sea buena, y mejorarla en</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los demás casos. También se deberá cumplir con el diseño ecológico de</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alta eficiencia</w:t>
      </w:r>
      <w:r w:rsidR="00830A36">
        <w:rPr>
          <w:rFonts w:eastAsia="Times New Roman" w:cs="Arial"/>
          <w:color w:val="0D0D0D" w:themeColor="text1" w:themeTint="F2"/>
          <w:sz w:val="22"/>
          <w:lang w:eastAsia="es-ES"/>
        </w:rPr>
        <w:t>.</w:t>
      </w:r>
    </w:p>
    <w:p w14:paraId="69A0581B" w14:textId="6AD2CBCD" w:rsidR="00077594" w:rsidRDefault="00077594" w:rsidP="00077594">
      <w:pPr>
        <w:rPr>
          <w:rFonts w:eastAsia="Times New Roman" w:cs="Arial"/>
          <w:color w:val="0D0D0D" w:themeColor="text1" w:themeTint="F2"/>
          <w:sz w:val="22"/>
          <w:lang w:eastAsia="es-ES"/>
        </w:rPr>
      </w:pPr>
      <w:r w:rsidRPr="00294C11">
        <w:rPr>
          <w:rFonts w:ascii="Cambria Math" w:eastAsia="Times New Roman" w:hAnsi="Cambria Math" w:cs="Cambria Math"/>
          <w:color w:val="0D0D0D" w:themeColor="text1" w:themeTint="F2"/>
          <w:sz w:val="22"/>
          <w:lang w:eastAsia="es-ES"/>
        </w:rPr>
        <w:t>‑</w:t>
      </w:r>
      <w:r w:rsidRPr="00294C11">
        <w:rPr>
          <w:rFonts w:eastAsia="Times New Roman" w:cs="Arial"/>
          <w:color w:val="0D0D0D" w:themeColor="text1" w:themeTint="F2"/>
          <w:sz w:val="22"/>
          <w:lang w:eastAsia="es-ES"/>
        </w:rPr>
        <w:t xml:space="preserve"> El cumplimiento del Real Decreto 1042/2017</w:t>
      </w:r>
      <w:r>
        <w:rPr>
          <w:rStyle w:val="Refdenotaalpie"/>
          <w:rFonts w:eastAsia="Times New Roman" w:cs="Arial"/>
          <w:color w:val="0D0D0D" w:themeColor="text1" w:themeTint="F2"/>
          <w:sz w:val="22"/>
          <w:lang w:eastAsia="es-ES"/>
        </w:rPr>
        <w:footnoteReference w:id="13"/>
      </w:r>
      <w:r w:rsidRPr="00294C11">
        <w:rPr>
          <w:rFonts w:eastAsia="Times New Roman" w:cs="Arial"/>
          <w:color w:val="0D0D0D" w:themeColor="text1" w:themeTint="F2"/>
          <w:sz w:val="22"/>
          <w:lang w:eastAsia="es-ES"/>
        </w:rPr>
        <w:t>, de 22 de diciembre, sobre la</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limitación de las emisiones a la atmósfera de determinados agentes contaminantes procedentes de las instalaciones de combustión medianas y por</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el que se actualiza el anexo IV de la Ley 34/2007</w:t>
      </w:r>
      <w:r>
        <w:rPr>
          <w:rStyle w:val="Refdenotaalpie"/>
          <w:rFonts w:eastAsia="Times New Roman" w:cs="Arial"/>
          <w:color w:val="0D0D0D" w:themeColor="text1" w:themeTint="F2"/>
          <w:sz w:val="22"/>
          <w:lang w:eastAsia="es-ES"/>
        </w:rPr>
        <w:footnoteReference w:id="14"/>
      </w:r>
      <w:r w:rsidRPr="00294C11">
        <w:rPr>
          <w:rFonts w:eastAsia="Times New Roman" w:cs="Arial"/>
          <w:color w:val="0D0D0D" w:themeColor="text1" w:themeTint="F2"/>
          <w:sz w:val="22"/>
          <w:lang w:eastAsia="es-ES"/>
        </w:rPr>
        <w:t>, de 15 de noviembre, de</w:t>
      </w:r>
      <w:r>
        <w:rPr>
          <w:rFonts w:eastAsia="Times New Roman" w:cs="Arial"/>
          <w:color w:val="0D0D0D" w:themeColor="text1" w:themeTint="F2"/>
          <w:sz w:val="22"/>
          <w:lang w:eastAsia="es-ES"/>
        </w:rPr>
        <w:t xml:space="preserve"> </w:t>
      </w:r>
      <w:r w:rsidRPr="00294C11">
        <w:rPr>
          <w:rFonts w:eastAsia="Times New Roman" w:cs="Arial"/>
          <w:color w:val="0D0D0D" w:themeColor="text1" w:themeTint="F2"/>
          <w:sz w:val="22"/>
          <w:lang w:eastAsia="es-ES"/>
        </w:rPr>
        <w:t>calidad del aire y pro</w:t>
      </w:r>
      <w:r>
        <w:rPr>
          <w:rFonts w:eastAsia="Times New Roman" w:cs="Arial"/>
          <w:color w:val="0D0D0D" w:themeColor="text1" w:themeTint="F2"/>
          <w:sz w:val="22"/>
          <w:lang w:eastAsia="es-ES"/>
        </w:rPr>
        <w:t>tección de la atmósfera (sólo para instalaciones de 1MW o superior y menores de 50 MW).</w:t>
      </w:r>
    </w:p>
    <w:p w14:paraId="4760F89F" w14:textId="77777777" w:rsidR="00077594" w:rsidRDefault="00077594" w:rsidP="00077594">
      <w:pPr>
        <w:rPr>
          <w:rFonts w:eastAsia="Times New Roman" w:cs="Arial"/>
          <w:color w:val="0D0D0D" w:themeColor="text1" w:themeTint="F2"/>
          <w:sz w:val="22"/>
          <w:lang w:eastAsia="es-ES"/>
        </w:rPr>
      </w:pPr>
    </w:p>
    <w:p w14:paraId="6E2ECC6B" w14:textId="77777777" w:rsidR="00077594" w:rsidRPr="00294C11" w:rsidRDefault="00077594" w:rsidP="00077594">
      <w:pPr>
        <w:rPr>
          <w:rFonts w:eastAsia="Times New Roman" w:cs="Arial"/>
          <w:b/>
          <w:i/>
          <w:color w:val="0D0D0D" w:themeColor="text1" w:themeTint="F2"/>
          <w:sz w:val="22"/>
          <w:lang w:eastAsia="es-ES"/>
        </w:rPr>
      </w:pPr>
      <w:r>
        <w:rPr>
          <w:rFonts w:eastAsia="Times New Roman" w:cs="Arial"/>
          <w:b/>
          <w:i/>
          <w:color w:val="0D0D0D" w:themeColor="text1" w:themeTint="F2"/>
          <w:sz w:val="22"/>
          <w:lang w:eastAsia="es-ES"/>
        </w:rPr>
        <w:t>Biodiversidad:</w:t>
      </w:r>
    </w:p>
    <w:p w14:paraId="14650ADA" w14:textId="49D5AE1B" w:rsidR="00077594" w:rsidRPr="00294C11" w:rsidRDefault="00077594" w:rsidP="00077594">
      <w:pPr>
        <w:rPr>
          <w:rFonts w:asciiTheme="minorHAnsi" w:eastAsia="Times New Roman" w:hAnsiTheme="minorHAnsi" w:cstheme="minorHAnsi"/>
          <w:color w:val="0D0D0D" w:themeColor="text1" w:themeTint="F2"/>
          <w:sz w:val="22"/>
          <w:lang w:eastAsia="es-ES"/>
        </w:rPr>
      </w:pPr>
      <w:r w:rsidRPr="00294C11">
        <w:rPr>
          <w:rFonts w:asciiTheme="minorHAnsi" w:eastAsia="Times New Roman" w:hAnsiTheme="minorHAnsi" w:cstheme="minorHAnsi"/>
          <w:color w:val="0D0D0D" w:themeColor="text1" w:themeTint="F2"/>
          <w:sz w:val="22"/>
          <w:lang w:eastAsia="es-ES"/>
        </w:rPr>
        <w:t xml:space="preserve">Que </w:t>
      </w:r>
      <w:r>
        <w:rPr>
          <w:rFonts w:asciiTheme="minorHAnsi" w:eastAsia="Times New Roman" w:hAnsiTheme="minorHAnsi" w:cstheme="minorHAnsi"/>
          <w:color w:val="0D0D0D" w:themeColor="text1" w:themeTint="F2"/>
          <w:sz w:val="22"/>
          <w:lang w:eastAsia="es-ES"/>
        </w:rPr>
        <w:t>el proyecto</w:t>
      </w:r>
      <w:r w:rsidRPr="00294C11">
        <w:rPr>
          <w:rFonts w:asciiTheme="minorHAnsi" w:eastAsia="Times New Roman" w:hAnsiTheme="minorHAnsi" w:cstheme="minorHAnsi"/>
          <w:color w:val="0D0D0D" w:themeColor="text1" w:themeTint="F2"/>
          <w:sz w:val="22"/>
          <w:lang w:eastAsia="es-ES"/>
        </w:rPr>
        <w:t xml:space="preserve"> garantiza que la biomasa cumple los criterios de sostenibilidad y ahorro de emisiones de GEI establecidos en los artículos 29 a 31 y las normas sobre biocombustibles a base de alimentos y piensos establecidas en el artículo 26 de la Directiva de energías renovables 2018/2001/UE</w:t>
      </w:r>
      <w:r>
        <w:rPr>
          <w:rStyle w:val="Refdenotaalpie"/>
          <w:rFonts w:asciiTheme="minorHAnsi" w:eastAsia="Times New Roman" w:hAnsiTheme="minorHAnsi" w:cstheme="minorHAnsi"/>
          <w:color w:val="0D0D0D" w:themeColor="text1" w:themeTint="F2"/>
          <w:sz w:val="22"/>
          <w:lang w:eastAsia="es-ES"/>
        </w:rPr>
        <w:footnoteReference w:id="15"/>
      </w:r>
      <w:r w:rsidRPr="00294C11">
        <w:rPr>
          <w:rFonts w:asciiTheme="minorHAnsi" w:eastAsia="Times New Roman" w:hAnsiTheme="minorHAnsi" w:cstheme="minorHAnsi"/>
          <w:color w:val="0D0D0D" w:themeColor="text1" w:themeTint="F2"/>
          <w:sz w:val="22"/>
          <w:lang w:eastAsia="es-ES"/>
        </w:rPr>
        <w:t xml:space="preserve"> (REDII) y Actos </w:t>
      </w:r>
      <w:proofErr w:type="gramStart"/>
      <w:r w:rsidRPr="00294C11">
        <w:rPr>
          <w:rFonts w:asciiTheme="minorHAnsi" w:eastAsia="Times New Roman" w:hAnsiTheme="minorHAnsi" w:cstheme="minorHAnsi"/>
          <w:color w:val="0D0D0D" w:themeColor="text1" w:themeTint="F2"/>
          <w:sz w:val="22"/>
          <w:lang w:eastAsia="es-ES"/>
        </w:rPr>
        <w:t>Delegados</w:t>
      </w:r>
      <w:proofErr w:type="gramEnd"/>
      <w:r w:rsidRPr="00294C11">
        <w:rPr>
          <w:rFonts w:asciiTheme="minorHAnsi" w:eastAsia="Times New Roman" w:hAnsiTheme="minorHAnsi" w:cstheme="minorHAnsi"/>
          <w:color w:val="0D0D0D" w:themeColor="text1" w:themeTint="F2"/>
          <w:sz w:val="22"/>
          <w:lang w:eastAsia="es-ES"/>
        </w:rPr>
        <w:t xml:space="preserve"> y de ejecución relacionados</w:t>
      </w:r>
      <w:r w:rsidR="00830A36">
        <w:rPr>
          <w:rFonts w:asciiTheme="minorHAnsi" w:eastAsia="Times New Roman" w:hAnsiTheme="minorHAnsi" w:cstheme="minorHAnsi"/>
          <w:color w:val="0D0D0D" w:themeColor="text1" w:themeTint="F2"/>
          <w:sz w:val="22"/>
          <w:lang w:eastAsia="es-ES"/>
        </w:rPr>
        <w:t>.</w:t>
      </w:r>
    </w:p>
    <w:p w14:paraId="60181543" w14:textId="4257DD39" w:rsidR="00077594" w:rsidRDefault="00077594" w:rsidP="00077594">
      <w:pPr>
        <w:spacing w:before="0" w:after="200"/>
        <w:jc w:val="left"/>
        <w:rPr>
          <w:rFonts w:eastAsia="Times New Roman" w:cs="Arial"/>
          <w:color w:val="0D0D0D" w:themeColor="text1" w:themeTint="F2"/>
          <w:sz w:val="22"/>
          <w:lang w:eastAsia="es-ES"/>
        </w:rPr>
      </w:pPr>
    </w:p>
    <w:p w14:paraId="3FCEB39E" w14:textId="7330B2B3" w:rsidR="00077594" w:rsidRPr="00077594" w:rsidRDefault="00077594" w:rsidP="00AE7BE6">
      <w:pPr>
        <w:spacing w:before="0" w:after="200"/>
        <w:rPr>
          <w:rFonts w:eastAsia="Times New Roman" w:cs="Arial"/>
          <w:i/>
          <w:color w:val="0D0D0D" w:themeColor="text1" w:themeTint="F2"/>
          <w:sz w:val="22"/>
          <w:lang w:eastAsia="es-ES"/>
        </w:rPr>
      </w:pPr>
      <w:r w:rsidRPr="00077594">
        <w:rPr>
          <w:rFonts w:eastAsia="Times New Roman" w:cs="Arial"/>
          <w:i/>
          <w:color w:val="0D0D0D" w:themeColor="text1" w:themeTint="F2"/>
          <w:sz w:val="22"/>
          <w:lang w:eastAsia="es-ES"/>
        </w:rPr>
        <w:t>[Todos los requisitos anteriormente mencionados</w:t>
      </w:r>
      <w:r w:rsidR="00830A36">
        <w:rPr>
          <w:rFonts w:eastAsia="Times New Roman" w:cs="Arial"/>
          <w:i/>
          <w:color w:val="0D0D0D" w:themeColor="text1" w:themeTint="F2"/>
          <w:sz w:val="22"/>
          <w:lang w:eastAsia="es-ES"/>
        </w:rPr>
        <w:t xml:space="preserve"> referidos a la biomasa</w:t>
      </w:r>
      <w:r w:rsidRPr="00077594">
        <w:rPr>
          <w:rFonts w:eastAsia="Times New Roman" w:cs="Arial"/>
          <w:i/>
          <w:color w:val="0D0D0D" w:themeColor="text1" w:themeTint="F2"/>
          <w:sz w:val="22"/>
          <w:lang w:eastAsia="es-ES"/>
        </w:rPr>
        <w:t xml:space="preserve"> están incluido</w:t>
      </w:r>
      <w:r w:rsidR="00AE7BE6">
        <w:rPr>
          <w:rFonts w:eastAsia="Times New Roman" w:cs="Arial"/>
          <w:i/>
          <w:color w:val="0D0D0D" w:themeColor="text1" w:themeTint="F2"/>
          <w:sz w:val="22"/>
          <w:lang w:eastAsia="es-ES"/>
        </w:rPr>
        <w:t>s en el Real Decreto 477/2021. E</w:t>
      </w:r>
      <w:r w:rsidRPr="00077594">
        <w:rPr>
          <w:rFonts w:eastAsia="Times New Roman" w:cs="Arial"/>
          <w:i/>
          <w:color w:val="0D0D0D" w:themeColor="text1" w:themeTint="F2"/>
          <w:sz w:val="22"/>
          <w:lang w:eastAsia="es-ES"/>
        </w:rPr>
        <w:t>l solicitante, firmando este documento ratifica que cumple las bases de la convocatoria]</w:t>
      </w:r>
    </w:p>
    <w:p w14:paraId="5B59F71D" w14:textId="77777777" w:rsidR="002D0412" w:rsidRDefault="002D0412" w:rsidP="009A738B">
      <w:pPr>
        <w:spacing w:before="0" w:after="200"/>
        <w:jc w:val="left"/>
        <w:rPr>
          <w:rFonts w:eastAsia="Times New Roman" w:cs="Arial"/>
          <w:color w:val="0D0D0D" w:themeColor="text1" w:themeTint="F2"/>
          <w:sz w:val="22"/>
          <w:lang w:eastAsia="es-ES"/>
        </w:rPr>
      </w:pPr>
    </w:p>
    <w:p w14:paraId="1FA628D6" w14:textId="4672A55B" w:rsidR="009A738B" w:rsidRDefault="00077594" w:rsidP="009A738B">
      <w:pPr>
        <w:spacing w:before="0" w:after="200"/>
        <w:jc w:val="left"/>
        <w:rPr>
          <w:rFonts w:asciiTheme="minorHAnsi" w:hAnsiTheme="minorHAnsi" w:cstheme="minorHAnsi"/>
          <w:b/>
          <w:color w:val="E4A239"/>
          <w:sz w:val="28"/>
          <w:szCs w:val="28"/>
        </w:rPr>
      </w:pPr>
      <w:r>
        <w:rPr>
          <w:rFonts w:eastAsia="Times New Roman" w:cs="Arial"/>
          <w:color w:val="0D0D0D" w:themeColor="text1" w:themeTint="F2"/>
          <w:sz w:val="22"/>
          <w:lang w:eastAsia="es-ES"/>
        </w:rPr>
        <w:t>Fecha y firma del solicitante:</w:t>
      </w:r>
    </w:p>
    <w:sectPr w:rsidR="009A738B" w:rsidSect="005C3BA4">
      <w:headerReference w:type="even" r:id="rId9"/>
      <w:headerReference w:type="default" r:id="rId10"/>
      <w:footerReference w:type="even" r:id="rId11"/>
      <w:footerReference w:type="default" r:id="rId12"/>
      <w:footerReference w:type="first" r:id="rId13"/>
      <w:pgSz w:w="11906" w:h="16838"/>
      <w:pgMar w:top="1418" w:right="1418" w:bottom="1418" w:left="1418" w:header="567" w:footer="51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FD0CB" w14:textId="77777777" w:rsidR="0027066B" w:rsidRDefault="0027066B" w:rsidP="00C038ED">
      <w:pPr>
        <w:spacing w:before="0" w:line="240" w:lineRule="auto"/>
      </w:pPr>
      <w:r>
        <w:separator/>
      </w:r>
    </w:p>
  </w:endnote>
  <w:endnote w:type="continuationSeparator" w:id="0">
    <w:p w14:paraId="1DD0E841" w14:textId="77777777" w:rsidR="0027066B" w:rsidRDefault="0027066B" w:rsidP="00C038ED">
      <w:pPr>
        <w:spacing w:before="0" w:line="240" w:lineRule="auto"/>
      </w:pPr>
      <w:r>
        <w:continuationSeparator/>
      </w:r>
    </w:p>
  </w:endnote>
  <w:endnote w:type="continuationNotice" w:id="1">
    <w:p w14:paraId="02C17F3D" w14:textId="77777777" w:rsidR="0027066B" w:rsidRDefault="0027066B">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0000" w:themeColor="text1"/>
        <w:sz w:val="20"/>
        <w:szCs w:val="20"/>
      </w:rPr>
      <w:id w:val="-1649433538"/>
      <w:docPartObj>
        <w:docPartGallery w:val="Page Numbers (Bottom of Page)"/>
        <w:docPartUnique/>
      </w:docPartObj>
    </w:sdtPr>
    <w:sdtEndPr/>
    <w:sdtContent>
      <w:p w14:paraId="14F1590D" w14:textId="7ACE54B8" w:rsidR="0027066B" w:rsidRPr="001E64B8" w:rsidRDefault="0027066B" w:rsidP="00167A26">
        <w:pPr>
          <w:pStyle w:val="Piedepgina"/>
          <w:pBdr>
            <w:top w:val="single" w:sz="4" w:space="1" w:color="auto"/>
          </w:pBdr>
          <w:tabs>
            <w:tab w:val="clear" w:pos="4252"/>
            <w:tab w:val="clear" w:pos="8504"/>
            <w:tab w:val="left" w:pos="4820"/>
          </w:tabs>
          <w:ind w:right="-567"/>
          <w:jc w:val="right"/>
          <w:rPr>
            <w:color w:val="000000" w:themeColor="text1"/>
            <w:sz w:val="20"/>
            <w:szCs w:val="20"/>
          </w:rPr>
        </w:pPr>
        <w:r w:rsidRPr="00C038ED">
          <w:rPr>
            <w:color w:val="000000" w:themeColor="text1"/>
            <w:sz w:val="20"/>
            <w:szCs w:val="20"/>
          </w:rPr>
          <w:fldChar w:fldCharType="begin"/>
        </w:r>
        <w:r w:rsidRPr="00C038ED">
          <w:rPr>
            <w:color w:val="000000" w:themeColor="text1"/>
            <w:sz w:val="20"/>
            <w:szCs w:val="20"/>
          </w:rPr>
          <w:instrText>PAGE   \* MERGEFORMAT</w:instrText>
        </w:r>
        <w:r w:rsidRPr="00C038ED">
          <w:rPr>
            <w:color w:val="000000" w:themeColor="text1"/>
            <w:sz w:val="20"/>
            <w:szCs w:val="20"/>
          </w:rPr>
          <w:fldChar w:fldCharType="separate"/>
        </w:r>
        <w:r>
          <w:rPr>
            <w:noProof/>
            <w:color w:val="000000" w:themeColor="text1"/>
            <w:sz w:val="20"/>
            <w:szCs w:val="20"/>
          </w:rPr>
          <w:t>18</w:t>
        </w:r>
        <w:r w:rsidRPr="00C038ED">
          <w:rPr>
            <w:color w:val="000000" w:themeColor="text1"/>
            <w:sz w:val="20"/>
            <w:szCs w:val="20"/>
          </w:rPr>
          <w:fldChar w:fldCharType="end"/>
        </w:r>
        <w:r>
          <w:rPr>
            <w:color w:val="000000" w:themeColor="text1"/>
            <w:sz w:val="20"/>
            <w:szCs w:val="20"/>
          </w:rPr>
          <w:tab/>
          <w:t>REDUCCIÓN DE EMISIONES UN 80% EN INSTALACIONES DE BIOMASA</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FFFFFF" w:themeColor="background1"/>
        <w:sz w:val="20"/>
        <w:szCs w:val="20"/>
      </w:rPr>
      <w:id w:val="1497071157"/>
      <w:docPartObj>
        <w:docPartGallery w:val="Page Numbers (Bottom of Page)"/>
        <w:docPartUnique/>
      </w:docPartObj>
    </w:sdtPr>
    <w:sdtEndPr/>
    <w:sdtContent>
      <w:tbl>
        <w:tblPr>
          <w:tblStyle w:val="Tablaconcuadrcula"/>
          <w:tblW w:w="5239"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4A239"/>
          <w:tblLook w:val="04A0" w:firstRow="1" w:lastRow="0" w:firstColumn="1" w:lastColumn="0" w:noHBand="0" w:noVBand="1"/>
        </w:tblPr>
        <w:tblGrid>
          <w:gridCol w:w="4300"/>
          <w:gridCol w:w="5204"/>
        </w:tblGrid>
        <w:tr w:rsidR="0027066B" w14:paraId="6EE38063" w14:textId="77777777" w:rsidTr="005C3BA4">
          <w:trPr>
            <w:trHeight w:val="568"/>
          </w:trPr>
          <w:tc>
            <w:tcPr>
              <w:tcW w:w="2262" w:type="pct"/>
              <w:shd w:val="clear" w:color="auto" w:fill="E4A239"/>
              <w:vAlign w:val="center"/>
            </w:tcPr>
            <w:p w14:paraId="0953F066" w14:textId="77777777" w:rsidR="0027066B" w:rsidRDefault="00077594" w:rsidP="00077594">
              <w:pPr>
                <w:pStyle w:val="Piedepgina"/>
                <w:tabs>
                  <w:tab w:val="clear" w:pos="4252"/>
                  <w:tab w:val="clear" w:pos="8504"/>
                  <w:tab w:val="left" w:pos="9214"/>
                </w:tabs>
                <w:spacing w:before="0"/>
                <w:ind w:right="-425"/>
                <w:jc w:val="left"/>
                <w:rPr>
                  <w:b/>
                  <w:color w:val="FFFFFF" w:themeColor="background1"/>
                  <w:sz w:val="18"/>
                  <w:szCs w:val="18"/>
                </w:rPr>
              </w:pPr>
              <w:r>
                <w:rPr>
                  <w:b/>
                  <w:color w:val="FFFFFF" w:themeColor="background1"/>
                  <w:sz w:val="18"/>
                  <w:szCs w:val="18"/>
                </w:rPr>
                <w:t>Declaración responsable cumplimiento DNSH</w:t>
              </w:r>
            </w:p>
            <w:p w14:paraId="46057393" w14:textId="2E8E75F8" w:rsidR="00077594" w:rsidRPr="00D97440" w:rsidRDefault="00077594" w:rsidP="00077594">
              <w:pPr>
                <w:pStyle w:val="Piedepgina"/>
                <w:tabs>
                  <w:tab w:val="clear" w:pos="4252"/>
                  <w:tab w:val="clear" w:pos="8504"/>
                  <w:tab w:val="left" w:pos="9214"/>
                </w:tabs>
                <w:spacing w:before="0"/>
                <w:ind w:right="-425"/>
                <w:jc w:val="left"/>
                <w:rPr>
                  <w:color w:val="FFFFFF" w:themeColor="background1"/>
                  <w:sz w:val="18"/>
                  <w:szCs w:val="18"/>
                </w:rPr>
              </w:pPr>
              <w:r>
                <w:rPr>
                  <w:b/>
                  <w:color w:val="FFFFFF" w:themeColor="background1"/>
                  <w:sz w:val="18"/>
                  <w:szCs w:val="18"/>
                </w:rPr>
                <w:t xml:space="preserve">Instalaciones de potencia </w:t>
              </w:r>
              <w:r>
                <w:rPr>
                  <w:rFonts w:cs="Calibri"/>
                  <w:b/>
                  <w:color w:val="FFFFFF" w:themeColor="background1"/>
                  <w:sz w:val="18"/>
                  <w:szCs w:val="18"/>
                </w:rPr>
                <w:t>≤</w:t>
              </w:r>
              <w:r>
                <w:rPr>
                  <w:b/>
                  <w:color w:val="FFFFFF" w:themeColor="background1"/>
                  <w:sz w:val="18"/>
                  <w:szCs w:val="18"/>
                </w:rPr>
                <w:t>100kW</w:t>
              </w:r>
            </w:p>
          </w:tc>
          <w:tc>
            <w:tcPr>
              <w:tcW w:w="2738" w:type="pct"/>
              <w:shd w:val="clear" w:color="auto" w:fill="E4A239"/>
              <w:vAlign w:val="center"/>
            </w:tcPr>
            <w:p w14:paraId="5A2F97E8" w14:textId="1F3C6447" w:rsidR="0027066B" w:rsidRPr="00D97440" w:rsidRDefault="0027066B" w:rsidP="00D97440">
              <w:pPr>
                <w:pStyle w:val="Piedepgina"/>
                <w:tabs>
                  <w:tab w:val="clear" w:pos="4252"/>
                  <w:tab w:val="clear" w:pos="8504"/>
                  <w:tab w:val="left" w:pos="9214"/>
                </w:tabs>
                <w:spacing w:before="0"/>
                <w:ind w:right="46"/>
                <w:jc w:val="right"/>
                <w:rPr>
                  <w:b/>
                  <w:color w:val="FFFFFF" w:themeColor="background1"/>
                  <w:sz w:val="20"/>
                  <w:szCs w:val="20"/>
                </w:rPr>
              </w:pPr>
              <w:r w:rsidRPr="00D97440">
                <w:rPr>
                  <w:b/>
                  <w:color w:val="FFFFFF" w:themeColor="background1"/>
                  <w:sz w:val="20"/>
                  <w:szCs w:val="20"/>
                </w:rPr>
                <w:fldChar w:fldCharType="begin"/>
              </w:r>
              <w:r w:rsidRPr="00D97440">
                <w:rPr>
                  <w:b/>
                  <w:color w:val="FFFFFF" w:themeColor="background1"/>
                  <w:sz w:val="20"/>
                  <w:szCs w:val="20"/>
                </w:rPr>
                <w:instrText>PAGE   \* MERGEFORMAT</w:instrText>
              </w:r>
              <w:r w:rsidRPr="00D97440">
                <w:rPr>
                  <w:b/>
                  <w:color w:val="FFFFFF" w:themeColor="background1"/>
                  <w:sz w:val="20"/>
                  <w:szCs w:val="20"/>
                </w:rPr>
                <w:fldChar w:fldCharType="separate"/>
              </w:r>
              <w:r w:rsidR="002D0412">
                <w:rPr>
                  <w:b/>
                  <w:noProof/>
                  <w:color w:val="FFFFFF" w:themeColor="background1"/>
                  <w:sz w:val="20"/>
                  <w:szCs w:val="20"/>
                </w:rPr>
                <w:t>5</w:t>
              </w:r>
              <w:r w:rsidRPr="00D97440">
                <w:rPr>
                  <w:b/>
                  <w:color w:val="FFFFFF" w:themeColor="background1"/>
                  <w:sz w:val="20"/>
                  <w:szCs w:val="20"/>
                </w:rPr>
                <w:fldChar w:fldCharType="end"/>
              </w:r>
            </w:p>
          </w:tc>
        </w:tr>
      </w:tbl>
      <w:p w14:paraId="24AE94A6" w14:textId="12BC54EA" w:rsidR="0027066B" w:rsidRPr="005A2A37" w:rsidRDefault="00185C7A" w:rsidP="00D97440">
        <w:pPr>
          <w:pStyle w:val="Piedepgina"/>
          <w:tabs>
            <w:tab w:val="clear" w:pos="4252"/>
            <w:tab w:val="clear" w:pos="8504"/>
            <w:tab w:val="left" w:pos="9214"/>
          </w:tabs>
          <w:spacing w:before="0"/>
          <w:ind w:right="-425"/>
          <w:rPr>
            <w:color w:val="FFFFFF" w:themeColor="background1"/>
            <w:sz w:val="2"/>
            <w:szCs w:val="2"/>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AC91D" w14:textId="1A38C70E" w:rsidR="0027066B" w:rsidRPr="005A2A37" w:rsidRDefault="0027066B" w:rsidP="005A2A37">
    <w:pPr>
      <w:pStyle w:val="Piedepgina"/>
      <w:shd w:val="clear" w:color="auto" w:fill="E4A239"/>
      <w:ind w:left="-1134" w:firstLine="1134"/>
      <w:rPr>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206A7" w14:textId="77777777" w:rsidR="0027066B" w:rsidRDefault="0027066B" w:rsidP="00C038ED">
      <w:pPr>
        <w:spacing w:before="0" w:line="240" w:lineRule="auto"/>
      </w:pPr>
      <w:r>
        <w:separator/>
      </w:r>
    </w:p>
  </w:footnote>
  <w:footnote w:type="continuationSeparator" w:id="0">
    <w:p w14:paraId="634F5588" w14:textId="77777777" w:rsidR="0027066B" w:rsidRDefault="0027066B" w:rsidP="00C038ED">
      <w:pPr>
        <w:spacing w:before="0" w:line="240" w:lineRule="auto"/>
      </w:pPr>
      <w:r>
        <w:continuationSeparator/>
      </w:r>
    </w:p>
  </w:footnote>
  <w:footnote w:type="continuationNotice" w:id="1">
    <w:p w14:paraId="5BDB6436" w14:textId="77777777" w:rsidR="0027066B" w:rsidRDefault="0027066B">
      <w:pPr>
        <w:spacing w:before="0" w:line="240" w:lineRule="auto"/>
      </w:pPr>
    </w:p>
  </w:footnote>
  <w:footnote w:id="2">
    <w:p w14:paraId="11C0FEF1" w14:textId="2E5F6173" w:rsidR="00420125" w:rsidRPr="00420125" w:rsidRDefault="00420125" w:rsidP="00420125">
      <w:pPr>
        <w:pStyle w:val="Textonotapie"/>
        <w:rPr>
          <w:sz w:val="18"/>
          <w:szCs w:val="18"/>
        </w:rPr>
      </w:pPr>
      <w:r w:rsidRPr="00420125">
        <w:rPr>
          <w:rStyle w:val="Refdenotaalpie"/>
          <w:sz w:val="18"/>
          <w:szCs w:val="18"/>
        </w:rPr>
        <w:footnoteRef/>
      </w:r>
      <w:r w:rsidRPr="00420125">
        <w:rPr>
          <w:sz w:val="18"/>
          <w:szCs w:val="18"/>
        </w:rPr>
        <w:t xml:space="preserve"> Si el objetivo de la medida está relacionado con la producción de electricidad o calor a partir de biomasa </w:t>
      </w:r>
      <w:r w:rsidR="007152F0">
        <w:rPr>
          <w:sz w:val="18"/>
          <w:szCs w:val="18"/>
        </w:rPr>
        <w:t>conforme</w:t>
      </w:r>
      <w:r w:rsidRPr="00420125">
        <w:rPr>
          <w:sz w:val="18"/>
          <w:szCs w:val="18"/>
        </w:rPr>
        <w:t xml:space="preserve"> con la Directiva (UE)2018/2001; y si el objetivo de la medida es lograr una reducción de las emisiones de gases de efecto invernadero de al menos un 80 % en la instalación gracias al uso de biomasa en relación con la metodología de reducción de gases de efecto invernadero y los combustibles fósiles de referencia establecidos en el anexo VI de la Directiva (UE) 2018/2001. </w:t>
      </w:r>
    </w:p>
  </w:footnote>
  <w:footnote w:id="3">
    <w:p w14:paraId="16B5FF89" w14:textId="489031D9" w:rsidR="007152F0" w:rsidRPr="007152F0" w:rsidRDefault="007152F0">
      <w:pPr>
        <w:pStyle w:val="Textonotapie"/>
        <w:rPr>
          <w:sz w:val="18"/>
          <w:szCs w:val="18"/>
        </w:rPr>
      </w:pPr>
      <w:r w:rsidRPr="007152F0">
        <w:rPr>
          <w:rStyle w:val="Refdenotaalpie"/>
          <w:sz w:val="18"/>
          <w:szCs w:val="18"/>
        </w:rPr>
        <w:footnoteRef/>
      </w:r>
      <w:r w:rsidRPr="007152F0">
        <w:rPr>
          <w:sz w:val="18"/>
          <w:szCs w:val="18"/>
        </w:rPr>
        <w:t xml:space="preserve"> Para la biomasa con grandes reducciones de GEI, se considerará que la instalación se corresponde con la etiqueta 030bis, si se acredita mediante la presentación del informe </w:t>
      </w:r>
      <w:r w:rsidRPr="007152F0">
        <w:rPr>
          <w:i/>
          <w:sz w:val="18"/>
          <w:szCs w:val="18"/>
        </w:rPr>
        <w:t>“Justificación de la reducción de emisiones de GEI de al menos un 80% en instalaciones de biomasa”</w:t>
      </w:r>
      <w:r>
        <w:rPr>
          <w:i/>
          <w:sz w:val="18"/>
          <w:szCs w:val="18"/>
        </w:rPr>
        <w:t xml:space="preserve"> </w:t>
      </w:r>
      <w:r>
        <w:rPr>
          <w:sz w:val="18"/>
          <w:szCs w:val="18"/>
        </w:rPr>
        <w:t>que se detalla en el Real Decreto 477/2021, de 29 de junio</w:t>
      </w:r>
      <w:r w:rsidRPr="007152F0">
        <w:rPr>
          <w:sz w:val="18"/>
          <w:szCs w:val="18"/>
        </w:rPr>
        <w:t>.</w:t>
      </w:r>
    </w:p>
  </w:footnote>
  <w:footnote w:id="4">
    <w:p w14:paraId="30622F70" w14:textId="77777777" w:rsidR="009A738B" w:rsidRPr="00740BC3" w:rsidRDefault="009A738B" w:rsidP="009A738B">
      <w:pPr>
        <w:pStyle w:val="Textonotapie"/>
        <w:rPr>
          <w:sz w:val="18"/>
          <w:szCs w:val="18"/>
        </w:rPr>
      </w:pPr>
      <w:r w:rsidRPr="00740BC3">
        <w:rPr>
          <w:rStyle w:val="Refdenotaalpie"/>
          <w:sz w:val="18"/>
          <w:szCs w:val="18"/>
        </w:rPr>
        <w:footnoteRef/>
      </w:r>
      <w:r w:rsidRPr="00740BC3">
        <w:rPr>
          <w:sz w:val="18"/>
          <w:szCs w:val="18"/>
        </w:rPr>
        <w:t xml:space="preserve"> </w:t>
      </w:r>
      <w:hyperlink r:id="rId1" w:history="1">
        <w:r w:rsidRPr="00740BC3">
          <w:rPr>
            <w:rStyle w:val="Hipervnculo"/>
            <w:sz w:val="18"/>
            <w:szCs w:val="18"/>
          </w:rPr>
          <w:t>https://www.boe.es/buscar/doc.php?id=DOUE-Z-2021-70014</w:t>
        </w:r>
      </w:hyperlink>
      <w:r w:rsidRPr="00740BC3">
        <w:rPr>
          <w:sz w:val="18"/>
          <w:szCs w:val="18"/>
        </w:rPr>
        <w:t xml:space="preserve">. </w:t>
      </w:r>
    </w:p>
  </w:footnote>
  <w:footnote w:id="5">
    <w:p w14:paraId="41C2AE09" w14:textId="77777777" w:rsidR="009A738B" w:rsidRPr="00740BC3" w:rsidRDefault="009A738B" w:rsidP="009A738B">
      <w:pPr>
        <w:pStyle w:val="Textonotapie"/>
        <w:rPr>
          <w:sz w:val="18"/>
          <w:szCs w:val="18"/>
        </w:rPr>
      </w:pPr>
      <w:r w:rsidRPr="00740BC3">
        <w:rPr>
          <w:rStyle w:val="Refdenotaalpie"/>
          <w:sz w:val="18"/>
          <w:szCs w:val="18"/>
        </w:rPr>
        <w:footnoteRef/>
      </w:r>
      <w:r w:rsidRPr="00740BC3">
        <w:rPr>
          <w:sz w:val="18"/>
          <w:szCs w:val="18"/>
        </w:rPr>
        <w:t xml:space="preserve"> </w:t>
      </w:r>
      <w:hyperlink r:id="rId2" w:history="1">
        <w:r w:rsidRPr="00740BC3">
          <w:rPr>
            <w:rStyle w:val="Hipervnculo"/>
            <w:sz w:val="18"/>
            <w:szCs w:val="18"/>
          </w:rPr>
          <w:t>https://ec.europa.eu/info/sites/default/files/com_322_1_es.pdf</w:t>
        </w:r>
      </w:hyperlink>
      <w:r w:rsidRPr="00740BC3">
        <w:rPr>
          <w:sz w:val="18"/>
          <w:szCs w:val="18"/>
        </w:rPr>
        <w:t xml:space="preserve"> </w:t>
      </w:r>
    </w:p>
  </w:footnote>
  <w:footnote w:id="6">
    <w:p w14:paraId="649B5AA5" w14:textId="77777777" w:rsidR="009A738B" w:rsidRDefault="009A738B" w:rsidP="009A738B">
      <w:pPr>
        <w:pStyle w:val="Textonotapie"/>
      </w:pPr>
      <w:r w:rsidRPr="00740BC3">
        <w:rPr>
          <w:rStyle w:val="Refdenotaalpie"/>
          <w:sz w:val="18"/>
          <w:szCs w:val="18"/>
        </w:rPr>
        <w:footnoteRef/>
      </w:r>
      <w:r w:rsidRPr="00740BC3">
        <w:rPr>
          <w:sz w:val="18"/>
          <w:szCs w:val="18"/>
        </w:rPr>
        <w:t xml:space="preserve"> </w:t>
      </w:r>
      <w:hyperlink r:id="rId3" w:history="1">
        <w:r w:rsidRPr="00740BC3">
          <w:rPr>
            <w:rStyle w:val="Hipervnculo"/>
            <w:sz w:val="18"/>
            <w:szCs w:val="18"/>
          </w:rPr>
          <w:t>https://ec.europa.eu/info/sites/default/files/com_322_1_annex_es.pdf</w:t>
        </w:r>
      </w:hyperlink>
      <w:r>
        <w:t xml:space="preserve"> </w:t>
      </w:r>
    </w:p>
  </w:footnote>
  <w:footnote w:id="7">
    <w:p w14:paraId="63B660F7" w14:textId="0C7A4974" w:rsidR="00077594" w:rsidRPr="00420125" w:rsidRDefault="00077594" w:rsidP="00077594">
      <w:pPr>
        <w:pStyle w:val="Textonotapie"/>
        <w:rPr>
          <w:sz w:val="18"/>
          <w:szCs w:val="18"/>
        </w:rPr>
      </w:pPr>
      <w:r w:rsidRPr="00420125">
        <w:rPr>
          <w:rStyle w:val="Refdenotaalpie"/>
          <w:sz w:val="18"/>
          <w:szCs w:val="18"/>
        </w:rPr>
        <w:footnoteRef/>
      </w:r>
      <w:r w:rsidRPr="00420125">
        <w:rPr>
          <w:sz w:val="18"/>
          <w:szCs w:val="18"/>
        </w:rPr>
        <w:t xml:space="preserve"> Si el objetivo de la medida está relacionado con la producción de electricidad o calor a partir de biomasa </w:t>
      </w:r>
      <w:r w:rsidR="002D0412">
        <w:rPr>
          <w:sz w:val="18"/>
          <w:szCs w:val="18"/>
        </w:rPr>
        <w:t>conforme con la Directiva (UE)</w:t>
      </w:r>
      <w:r w:rsidRPr="00420125">
        <w:rPr>
          <w:sz w:val="18"/>
          <w:szCs w:val="18"/>
        </w:rPr>
        <w:t xml:space="preserve">2018/2001; y si el objetivo de la medida es lograr una reducción de las emisiones de gases de efecto invernadero de al menos un 80 % en la instalación gracias al uso de biomasa en relación con la metodología de reducción de gases de efecto invernadero y los combustibles fósiles de referencia establecidos en el anexo VI de la Directiva (UE) 2018/2001. </w:t>
      </w:r>
    </w:p>
  </w:footnote>
  <w:footnote w:id="8">
    <w:p w14:paraId="300FE90B" w14:textId="12D6D07F" w:rsidR="002D0412" w:rsidRDefault="002D0412">
      <w:pPr>
        <w:pStyle w:val="Textonotapie"/>
      </w:pPr>
      <w:r>
        <w:rPr>
          <w:rStyle w:val="Refdenotaalpie"/>
        </w:rPr>
        <w:footnoteRef/>
      </w:r>
      <w:r>
        <w:t xml:space="preserve"> </w:t>
      </w:r>
      <w:r w:rsidRPr="007152F0">
        <w:rPr>
          <w:sz w:val="18"/>
          <w:szCs w:val="18"/>
        </w:rPr>
        <w:t xml:space="preserve">Para la biomasa con grandes reducciones de GEI, se considerará que la instalación se corresponde con la etiqueta 030bis, si se acredita mediante la presentación del informe </w:t>
      </w:r>
      <w:r w:rsidRPr="007152F0">
        <w:rPr>
          <w:i/>
          <w:sz w:val="18"/>
          <w:szCs w:val="18"/>
        </w:rPr>
        <w:t>“Justificación de la reducción de emisiones de GEI de al menos un 80% en instalaciones de biomasa”</w:t>
      </w:r>
      <w:r>
        <w:rPr>
          <w:i/>
          <w:sz w:val="18"/>
          <w:szCs w:val="18"/>
        </w:rPr>
        <w:t xml:space="preserve"> </w:t>
      </w:r>
      <w:r>
        <w:rPr>
          <w:sz w:val="18"/>
          <w:szCs w:val="18"/>
        </w:rPr>
        <w:t>que se detalla en el Real Decreto 477/2021, de 29 de junio</w:t>
      </w:r>
      <w:r w:rsidRPr="007152F0">
        <w:rPr>
          <w:sz w:val="18"/>
          <w:szCs w:val="18"/>
        </w:rPr>
        <w:t>.</w:t>
      </w:r>
    </w:p>
  </w:footnote>
  <w:footnote w:id="9">
    <w:p w14:paraId="40B9A3F3" w14:textId="77777777" w:rsidR="00077594" w:rsidRPr="00A93A33" w:rsidRDefault="00077594" w:rsidP="00077594">
      <w:pPr>
        <w:pStyle w:val="Textonotapie"/>
        <w:rPr>
          <w:sz w:val="18"/>
          <w:szCs w:val="18"/>
        </w:rPr>
      </w:pPr>
      <w:r w:rsidRPr="00294C11">
        <w:rPr>
          <w:rStyle w:val="Refdenotaalpie"/>
          <w:sz w:val="18"/>
          <w:szCs w:val="18"/>
        </w:rPr>
        <w:footnoteRef/>
      </w:r>
      <w:r w:rsidRPr="00294C11">
        <w:rPr>
          <w:sz w:val="18"/>
          <w:szCs w:val="18"/>
        </w:rPr>
        <w:t xml:space="preserve"> </w:t>
      </w:r>
      <w:hyperlink r:id="rId4" w:history="1">
        <w:r w:rsidRPr="00294C11">
          <w:rPr>
            <w:rStyle w:val="Hipervnculo"/>
            <w:sz w:val="18"/>
            <w:szCs w:val="18"/>
          </w:rPr>
          <w:t>https://www.boe.es/doue/2015/193/L00100-00114.pdf</w:t>
        </w:r>
      </w:hyperlink>
      <w:r>
        <w:rPr>
          <w:sz w:val="18"/>
          <w:szCs w:val="18"/>
        </w:rPr>
        <w:t>.</w:t>
      </w:r>
    </w:p>
  </w:footnote>
  <w:footnote w:id="10">
    <w:p w14:paraId="2CD36A09" w14:textId="77777777" w:rsidR="00077594" w:rsidRPr="00294C11" w:rsidRDefault="00077594" w:rsidP="00077594">
      <w:pPr>
        <w:pStyle w:val="Textonotapie"/>
        <w:rPr>
          <w:sz w:val="18"/>
          <w:szCs w:val="18"/>
        </w:rPr>
      </w:pPr>
      <w:r w:rsidRPr="00294C11">
        <w:rPr>
          <w:rStyle w:val="Refdenotaalpie"/>
          <w:sz w:val="18"/>
          <w:szCs w:val="18"/>
        </w:rPr>
        <w:footnoteRef/>
      </w:r>
      <w:r w:rsidRPr="00294C11">
        <w:rPr>
          <w:sz w:val="18"/>
          <w:szCs w:val="18"/>
        </w:rPr>
        <w:t xml:space="preserve"> </w:t>
      </w:r>
      <w:hyperlink r:id="rId5" w:history="1">
        <w:r w:rsidRPr="00294C11">
          <w:rPr>
            <w:rStyle w:val="Hipervnculo"/>
            <w:sz w:val="18"/>
            <w:szCs w:val="18"/>
          </w:rPr>
          <w:t>https://www.boe.es/buscar/doc.php?id=DOUE-L-2008-81053</w:t>
        </w:r>
      </w:hyperlink>
      <w:r w:rsidRPr="00294C11">
        <w:rPr>
          <w:sz w:val="18"/>
          <w:szCs w:val="18"/>
        </w:rPr>
        <w:t xml:space="preserve"> </w:t>
      </w:r>
    </w:p>
  </w:footnote>
  <w:footnote w:id="11">
    <w:p w14:paraId="45979D0E" w14:textId="77777777" w:rsidR="00077594" w:rsidRPr="00294C11" w:rsidRDefault="00077594" w:rsidP="00077594">
      <w:pPr>
        <w:pStyle w:val="Textonotapie"/>
        <w:rPr>
          <w:sz w:val="18"/>
          <w:szCs w:val="18"/>
        </w:rPr>
      </w:pPr>
      <w:r w:rsidRPr="00294C11">
        <w:rPr>
          <w:rStyle w:val="Refdenotaalpie"/>
          <w:sz w:val="18"/>
          <w:szCs w:val="18"/>
        </w:rPr>
        <w:footnoteRef/>
      </w:r>
      <w:r w:rsidRPr="00294C11">
        <w:rPr>
          <w:sz w:val="18"/>
          <w:szCs w:val="18"/>
        </w:rPr>
        <w:t xml:space="preserve"> </w:t>
      </w:r>
      <w:hyperlink r:id="rId6" w:history="1">
        <w:r w:rsidRPr="00294C11">
          <w:rPr>
            <w:rStyle w:val="Hipervnculo"/>
            <w:sz w:val="18"/>
            <w:szCs w:val="18"/>
          </w:rPr>
          <w:t>https://eur-lex.europa.eu/LexUriServ/LexUriServ.do?uri=OJ:L:2005:023:0003:0016:ES:PDF</w:t>
        </w:r>
      </w:hyperlink>
      <w:r w:rsidRPr="00294C11">
        <w:rPr>
          <w:sz w:val="18"/>
          <w:szCs w:val="18"/>
        </w:rPr>
        <w:t xml:space="preserve"> </w:t>
      </w:r>
    </w:p>
  </w:footnote>
  <w:footnote w:id="12">
    <w:p w14:paraId="64710E5B" w14:textId="77777777" w:rsidR="00077594" w:rsidRPr="00294C11" w:rsidRDefault="00077594" w:rsidP="00077594">
      <w:pPr>
        <w:pStyle w:val="Textonotapie"/>
        <w:rPr>
          <w:sz w:val="18"/>
          <w:szCs w:val="18"/>
        </w:rPr>
      </w:pPr>
      <w:r w:rsidRPr="00294C11">
        <w:rPr>
          <w:rStyle w:val="Refdenotaalpie"/>
          <w:sz w:val="18"/>
          <w:szCs w:val="18"/>
        </w:rPr>
        <w:footnoteRef/>
      </w:r>
      <w:r w:rsidRPr="00294C11">
        <w:rPr>
          <w:sz w:val="18"/>
          <w:szCs w:val="18"/>
        </w:rPr>
        <w:t xml:space="preserve"> </w:t>
      </w:r>
      <w:hyperlink r:id="rId7" w:history="1">
        <w:r w:rsidRPr="00294C11">
          <w:rPr>
            <w:rStyle w:val="Hipervnculo"/>
            <w:sz w:val="18"/>
            <w:szCs w:val="18"/>
          </w:rPr>
          <w:t>https://eur-lex.europa.eu/legal-content/ES/TXT/?uri=celex%3A32016L2284</w:t>
        </w:r>
      </w:hyperlink>
      <w:r w:rsidRPr="00294C11">
        <w:rPr>
          <w:sz w:val="18"/>
          <w:szCs w:val="18"/>
        </w:rPr>
        <w:t xml:space="preserve"> </w:t>
      </w:r>
    </w:p>
  </w:footnote>
  <w:footnote w:id="13">
    <w:p w14:paraId="6040A4F4" w14:textId="77777777" w:rsidR="00077594" w:rsidRPr="00294C11" w:rsidRDefault="00077594" w:rsidP="00077594">
      <w:pPr>
        <w:pStyle w:val="Textonotapie"/>
        <w:rPr>
          <w:sz w:val="18"/>
          <w:szCs w:val="18"/>
        </w:rPr>
      </w:pPr>
      <w:r w:rsidRPr="00294C11">
        <w:rPr>
          <w:rStyle w:val="Refdenotaalpie"/>
          <w:sz w:val="18"/>
          <w:szCs w:val="18"/>
        </w:rPr>
        <w:footnoteRef/>
      </w:r>
      <w:r w:rsidRPr="00294C11">
        <w:rPr>
          <w:sz w:val="18"/>
          <w:szCs w:val="18"/>
        </w:rPr>
        <w:t xml:space="preserve"> </w:t>
      </w:r>
      <w:hyperlink r:id="rId8" w:history="1">
        <w:r w:rsidRPr="00294C11">
          <w:rPr>
            <w:rStyle w:val="Hipervnculo"/>
            <w:sz w:val="18"/>
            <w:szCs w:val="18"/>
          </w:rPr>
          <w:t>https://www.boe.es/buscar/doc.php?id=BOE-A-2017-15368</w:t>
        </w:r>
      </w:hyperlink>
      <w:r w:rsidRPr="00294C11">
        <w:rPr>
          <w:sz w:val="18"/>
          <w:szCs w:val="18"/>
        </w:rPr>
        <w:t xml:space="preserve"> </w:t>
      </w:r>
    </w:p>
  </w:footnote>
  <w:footnote w:id="14">
    <w:p w14:paraId="2B051410" w14:textId="77777777" w:rsidR="00077594" w:rsidRPr="00294C11" w:rsidRDefault="00077594" w:rsidP="00077594">
      <w:pPr>
        <w:pStyle w:val="Textonotapie"/>
        <w:rPr>
          <w:sz w:val="18"/>
          <w:szCs w:val="18"/>
        </w:rPr>
      </w:pPr>
      <w:r w:rsidRPr="00294C11">
        <w:rPr>
          <w:rStyle w:val="Refdenotaalpie"/>
          <w:sz w:val="18"/>
          <w:szCs w:val="18"/>
        </w:rPr>
        <w:footnoteRef/>
      </w:r>
      <w:r w:rsidRPr="00294C11">
        <w:rPr>
          <w:sz w:val="18"/>
          <w:szCs w:val="18"/>
        </w:rPr>
        <w:t xml:space="preserve"> </w:t>
      </w:r>
      <w:hyperlink r:id="rId9" w:history="1">
        <w:r w:rsidRPr="00294C11">
          <w:rPr>
            <w:rStyle w:val="Hipervnculo"/>
            <w:sz w:val="18"/>
            <w:szCs w:val="18"/>
          </w:rPr>
          <w:t>https://www.boe.es/buscar/act.php?id=BOE-A-2007-19744</w:t>
        </w:r>
      </w:hyperlink>
      <w:r w:rsidRPr="00294C11">
        <w:rPr>
          <w:sz w:val="18"/>
          <w:szCs w:val="18"/>
        </w:rPr>
        <w:t xml:space="preserve"> </w:t>
      </w:r>
    </w:p>
  </w:footnote>
  <w:footnote w:id="15">
    <w:p w14:paraId="7CDF611B" w14:textId="77777777" w:rsidR="00077594" w:rsidRDefault="00077594" w:rsidP="00077594">
      <w:pPr>
        <w:pStyle w:val="Textonotapie"/>
      </w:pPr>
      <w:r w:rsidRPr="00294C11">
        <w:rPr>
          <w:rStyle w:val="Refdenotaalpie"/>
          <w:sz w:val="18"/>
          <w:szCs w:val="18"/>
        </w:rPr>
        <w:footnoteRef/>
      </w:r>
      <w:r w:rsidRPr="00294C11">
        <w:rPr>
          <w:sz w:val="18"/>
          <w:szCs w:val="18"/>
        </w:rPr>
        <w:t xml:space="preserve"> </w:t>
      </w:r>
      <w:hyperlink r:id="rId10" w:history="1">
        <w:r w:rsidRPr="00294C11">
          <w:rPr>
            <w:rStyle w:val="Hipervnculo"/>
            <w:sz w:val="18"/>
            <w:szCs w:val="18"/>
          </w:rPr>
          <w:t>https://www.boe.es/doue/2018/328/L00082-00209.pdf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6"/>
      <w:gridCol w:w="7405"/>
    </w:tblGrid>
    <w:tr w:rsidR="0027066B" w:rsidRPr="00C97735" w14:paraId="1CA29554" w14:textId="77777777" w:rsidTr="00EB7ECB">
      <w:trPr>
        <w:trHeight w:val="998"/>
      </w:trPr>
      <w:tc>
        <w:tcPr>
          <w:tcW w:w="2376" w:type="dxa"/>
          <w:vAlign w:val="center"/>
        </w:tcPr>
        <w:p w14:paraId="3EADA400" w14:textId="231D8D52" w:rsidR="0027066B" w:rsidRPr="00B6364B" w:rsidRDefault="0027066B" w:rsidP="00EB7ECB">
          <w:pPr>
            <w:tabs>
              <w:tab w:val="left" w:pos="1967"/>
            </w:tabs>
            <w:ind w:left="34"/>
            <w:rPr>
              <w:b/>
              <w:color w:val="000000"/>
            </w:rPr>
          </w:pPr>
          <w:r w:rsidRPr="00EB7ECB">
            <w:rPr>
              <w:b/>
              <w:noProof/>
              <w:color w:val="000000"/>
              <w:lang w:eastAsia="es-ES"/>
            </w:rPr>
            <w:drawing>
              <wp:inline distT="0" distB="0" distL="0" distR="0" wp14:anchorId="3FC33D75" wp14:editId="401993F6">
                <wp:extent cx="1075299" cy="669262"/>
                <wp:effectExtent l="0" t="0" r="0" b="0"/>
                <wp:docPr id="403" name="Picture 2" descr="F:\Logos para Diego\España Puede Trans Texto Negro para Pantalla SEC H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 descr="F:\Logos para Diego\España Puede Trans Texto Negro para Pantalla SEC Hz.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5299" cy="66926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7405" w:type="dxa"/>
          <w:vAlign w:val="center"/>
        </w:tcPr>
        <w:p w14:paraId="267975A2" w14:textId="2E48FB8A" w:rsidR="0027066B" w:rsidRPr="00C97735" w:rsidRDefault="0027066B" w:rsidP="00EB7ECB">
          <w:pPr>
            <w:pStyle w:val="Encabezado"/>
            <w:tabs>
              <w:tab w:val="clear" w:pos="4252"/>
              <w:tab w:val="center" w:pos="5562"/>
            </w:tabs>
            <w:jc w:val="right"/>
            <w:rPr>
              <w:b/>
              <w:sz w:val="28"/>
            </w:rPr>
          </w:pPr>
          <w:r>
            <w:rPr>
              <w:noProof/>
              <w:lang w:eastAsia="es-ES"/>
            </w:rPr>
            <w:drawing>
              <wp:inline distT="0" distB="0" distL="0" distR="0" wp14:anchorId="40E6A224" wp14:editId="180D1F8E">
                <wp:extent cx="3739487" cy="630472"/>
                <wp:effectExtent l="0" t="0" r="0" b="0"/>
                <wp:docPr id="404" name="Imagen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3772690" cy="636070"/>
                        </a:xfrm>
                        <a:prstGeom prst="rect">
                          <a:avLst/>
                        </a:prstGeom>
                      </pic:spPr>
                    </pic:pic>
                  </a:graphicData>
                </a:graphic>
              </wp:inline>
            </w:drawing>
          </w:r>
        </w:p>
      </w:tc>
    </w:tr>
  </w:tbl>
  <w:p w14:paraId="24478A50" w14:textId="77777777" w:rsidR="0027066B" w:rsidRDefault="0027066B" w:rsidP="00EB7ECB">
    <w:pPr>
      <w:pStyle w:val="Encabezado"/>
      <w:spacing w:befor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6" w:type="pct"/>
      <w:tblInd w:w="-5" w:type="dxa"/>
      <w:tblBorders>
        <w:top w:val="none" w:sz="0" w:space="0" w:color="auto"/>
        <w:left w:val="none" w:sz="0" w:space="0" w:color="auto"/>
        <w:bottom w:val="thickThinSmallGap" w:sz="12" w:space="0" w:color="E4A239"/>
        <w:right w:val="none" w:sz="0" w:space="0" w:color="auto"/>
        <w:insideH w:val="none" w:sz="0" w:space="0" w:color="auto"/>
        <w:insideV w:val="none" w:sz="0" w:space="0" w:color="auto"/>
      </w:tblBorders>
      <w:tblLook w:val="04A0" w:firstRow="1" w:lastRow="0" w:firstColumn="1" w:lastColumn="0" w:noHBand="0" w:noVBand="1"/>
    </w:tblPr>
    <w:tblGrid>
      <w:gridCol w:w="1992"/>
      <w:gridCol w:w="3471"/>
      <w:gridCol w:w="2619"/>
      <w:gridCol w:w="999"/>
    </w:tblGrid>
    <w:tr w:rsidR="0027066B" w:rsidRPr="00C97735" w14:paraId="1F621946" w14:textId="77777777" w:rsidTr="00E73363">
      <w:trPr>
        <w:trHeight w:val="998"/>
      </w:trPr>
      <w:tc>
        <w:tcPr>
          <w:tcW w:w="1097" w:type="pct"/>
          <w:tcMar>
            <w:left w:w="28" w:type="dxa"/>
            <w:right w:w="28" w:type="dxa"/>
          </w:tcMar>
          <w:vAlign w:val="center"/>
        </w:tcPr>
        <w:p w14:paraId="68FBBB13" w14:textId="77777777" w:rsidR="0027066B" w:rsidRPr="00B6364B" w:rsidRDefault="0027066B" w:rsidP="001A20D6">
          <w:pPr>
            <w:tabs>
              <w:tab w:val="left" w:pos="1967"/>
            </w:tabs>
            <w:spacing w:before="0"/>
            <w:ind w:left="34"/>
            <w:jc w:val="left"/>
            <w:rPr>
              <w:b/>
              <w:color w:val="000000"/>
            </w:rPr>
          </w:pPr>
          <w:r w:rsidRPr="00CF1DBB">
            <w:rPr>
              <w:rFonts w:asciiTheme="minorHAnsi" w:eastAsia="Times New Roman" w:hAnsiTheme="minorHAnsi" w:cstheme="minorHAnsi"/>
              <w:b/>
              <w:i/>
              <w:noProof/>
              <w:color w:val="0D0D0D" w:themeColor="text1" w:themeTint="F2"/>
              <w:sz w:val="22"/>
              <w:lang w:eastAsia="es-ES"/>
            </w:rPr>
            <w:drawing>
              <wp:inline distT="0" distB="0" distL="0" distR="0" wp14:anchorId="11704C6D" wp14:editId="1C30BBB4">
                <wp:extent cx="1105200" cy="324000"/>
                <wp:effectExtent l="0" t="0" r="0" b="0"/>
                <wp:docPr id="405" name="Imagen 405" descr="M:\DatosComunDivision\3. RD PLAN RECUPERACION\1. RD 477 Ayudas Autoconsumo\7. Logos\LOGOS A UTILIZAR CON EL PRTR\LOGOS A UTILIZAR CON EL PRTR\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DatosComunDivision\3. RD PLAN RECUPERACION\1. RD 477 Ayudas Autoconsumo\7. Logos\LOGOS A UTILIZAR CON EL PRTR\LOGOS A UTILIZAR CON EL PRTR\ES Financiado por la Unión Europea_PO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05200" cy="324000"/>
                        </a:xfrm>
                        <a:prstGeom prst="rect">
                          <a:avLst/>
                        </a:prstGeom>
                        <a:noFill/>
                        <a:ln>
                          <a:noFill/>
                        </a:ln>
                      </pic:spPr>
                    </pic:pic>
                  </a:graphicData>
                </a:graphic>
              </wp:inline>
            </w:drawing>
          </w:r>
        </w:p>
      </w:tc>
      <w:tc>
        <w:tcPr>
          <w:tcW w:w="1911" w:type="pct"/>
          <w:tcMar>
            <w:left w:w="28" w:type="dxa"/>
            <w:right w:w="28" w:type="dxa"/>
          </w:tcMar>
          <w:vAlign w:val="center"/>
        </w:tcPr>
        <w:p w14:paraId="1C44C124" w14:textId="77777777" w:rsidR="0027066B" w:rsidRPr="00C97735" w:rsidRDefault="0027066B" w:rsidP="001A20D6">
          <w:pPr>
            <w:pStyle w:val="Encabezado"/>
            <w:tabs>
              <w:tab w:val="clear" w:pos="4252"/>
              <w:tab w:val="center" w:pos="5562"/>
            </w:tabs>
            <w:spacing w:before="0"/>
            <w:jc w:val="left"/>
            <w:rPr>
              <w:b/>
              <w:sz w:val="28"/>
            </w:rPr>
          </w:pPr>
          <w:r w:rsidRPr="00D97440">
            <w:rPr>
              <w:b/>
              <w:noProof/>
              <w:sz w:val="28"/>
              <w:lang w:eastAsia="es-ES"/>
            </w:rPr>
            <w:drawing>
              <wp:inline distT="0" distB="0" distL="0" distR="0" wp14:anchorId="149DB485" wp14:editId="01231AC7">
                <wp:extent cx="2044800" cy="324000"/>
                <wp:effectExtent l="0" t="0" r="0" b="0"/>
                <wp:docPr id="406" name="Imagen 406" descr="d:\Users\moi610\Downloads\MTERD+IDAE rgb res.alt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sers\moi610\Downloads\MTERD+IDAE rgb res.alta (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44800" cy="324000"/>
                        </a:xfrm>
                        <a:prstGeom prst="rect">
                          <a:avLst/>
                        </a:prstGeom>
                        <a:noFill/>
                        <a:ln>
                          <a:noFill/>
                        </a:ln>
                      </pic:spPr>
                    </pic:pic>
                  </a:graphicData>
                </a:graphic>
              </wp:inline>
            </w:drawing>
          </w:r>
        </w:p>
      </w:tc>
      <w:tc>
        <w:tcPr>
          <w:tcW w:w="1442" w:type="pct"/>
          <w:tcMar>
            <w:left w:w="28" w:type="dxa"/>
            <w:right w:w="28" w:type="dxa"/>
          </w:tcMar>
          <w:vAlign w:val="center"/>
        </w:tcPr>
        <w:p w14:paraId="14B23183" w14:textId="77777777" w:rsidR="0027066B" w:rsidRPr="00C97735" w:rsidRDefault="0027066B" w:rsidP="001A20D6">
          <w:pPr>
            <w:pStyle w:val="Encabezado"/>
            <w:tabs>
              <w:tab w:val="clear" w:pos="4252"/>
              <w:tab w:val="center" w:pos="5562"/>
            </w:tabs>
            <w:spacing w:before="0"/>
            <w:jc w:val="left"/>
            <w:rPr>
              <w:b/>
              <w:sz w:val="28"/>
            </w:rPr>
          </w:pPr>
          <w:r w:rsidRPr="00D97440">
            <w:rPr>
              <w:b/>
              <w:noProof/>
              <w:sz w:val="28"/>
              <w:lang w:eastAsia="es-ES"/>
            </w:rPr>
            <mc:AlternateContent>
              <mc:Choice Requires="wpg">
                <w:drawing>
                  <wp:inline distT="0" distB="0" distL="0" distR="0" wp14:anchorId="3AC6EA35" wp14:editId="7C13C9A5">
                    <wp:extent cx="1515600" cy="324000"/>
                    <wp:effectExtent l="0" t="0" r="8890" b="0"/>
                    <wp:docPr id="259" name="Grupo 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1515600" cy="324000"/>
                              <a:chOff x="0" y="0"/>
                              <a:chExt cx="6588846" cy="1407703"/>
                            </a:xfrm>
                          </wpg:grpSpPr>
                          <pic:pic xmlns:pic="http://schemas.openxmlformats.org/drawingml/2006/picture">
                            <pic:nvPicPr>
                              <pic:cNvPr id="260" name="Imagen 260"/>
                              <pic:cNvPicPr>
                                <a:picLocks noChangeAspect="1"/>
                              </pic:cNvPicPr>
                            </pic:nvPicPr>
                            <pic:blipFill rotWithShape="1">
                              <a:blip r:embed="rId3">
                                <a:extLst>
                                  <a:ext uri="{28A0092B-C50C-407E-A947-70E740481C1C}">
                                    <a14:useLocalDpi xmlns:a14="http://schemas.microsoft.com/office/drawing/2010/main" val="0"/>
                                  </a:ext>
                                </a:extLst>
                              </a:blip>
                              <a:srcRect l="34047" t="6984" r="35952" b="51958"/>
                              <a:stretch/>
                            </pic:blipFill>
                            <pic:spPr>
                              <a:xfrm>
                                <a:off x="0" y="0"/>
                                <a:ext cx="1828632" cy="1407703"/>
                              </a:xfrm>
                              <a:prstGeom prst="rect">
                                <a:avLst/>
                              </a:prstGeom>
                            </pic:spPr>
                          </pic:pic>
                          <pic:pic xmlns:pic="http://schemas.openxmlformats.org/drawingml/2006/picture">
                            <pic:nvPicPr>
                              <pic:cNvPr id="261" name="Imagen 261"/>
                              <pic:cNvPicPr>
                                <a:picLocks noChangeAspect="1"/>
                              </pic:cNvPicPr>
                            </pic:nvPicPr>
                            <pic:blipFill rotWithShape="1">
                              <a:blip r:embed="rId3">
                                <a:extLst>
                                  <a:ext uri="{28A0092B-C50C-407E-A947-70E740481C1C}">
                                    <a14:useLocalDpi xmlns:a14="http://schemas.microsoft.com/office/drawing/2010/main" val="0"/>
                                  </a:ext>
                                </a:extLst>
                              </a:blip>
                              <a:srcRect l="9881" t="48042" r="9167" b="25080"/>
                              <a:stretch/>
                            </pic:blipFill>
                            <pic:spPr>
                              <a:xfrm>
                                <a:off x="1654629" y="243085"/>
                                <a:ext cx="4934217" cy="921532"/>
                              </a:xfrm>
                              <a:prstGeom prst="rect">
                                <a:avLst/>
                              </a:prstGeom>
                            </pic:spPr>
                          </pic:pic>
                        </wpg:wgp>
                      </a:graphicData>
                    </a:graphic>
                  </wp:inline>
                </w:drawing>
              </mc:Choice>
              <mc:Fallback>
                <w:pict>
                  <v:group w14:anchorId="1FBB230D" id="Grupo 6" o:spid="_x0000_s1026" style="width:119.35pt;height:25.5pt;mso-position-horizontal-relative:char;mso-position-vertical-relative:line" coordsize="65888,14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60" o:spid="_x0000_s1027" type="#_x0000_t75" style="position:absolute;width:18286;height:14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">
                      <v:imagedata r:id="rId4" o:title="" croptop="4577f" cropbottom="34051f" cropleft="22313f" cropright="23562f"/>
                      <v:path arrowok="t"/>
                    </v:shape>
                    <v:shape id="Imagen 261" o:spid="_x0000_s1028" type="#_x0000_t75" style="position:absolute;left:16546;top:2430;width:49342;height:9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">
                      <v:imagedata r:id="rId4" o:title="" croptop="31485f" cropbottom="16436f" cropleft="6476f" cropright="6008f"/>
                      <v:path arrowok="t"/>
                    </v:shape>
                    <w10:anchorlock/>
                  </v:group>
                </w:pict>
              </mc:Fallback>
            </mc:AlternateContent>
          </w:r>
        </w:p>
      </w:tc>
      <w:tc>
        <w:tcPr>
          <w:tcW w:w="550" w:type="pct"/>
          <w:tcMar>
            <w:left w:w="28" w:type="dxa"/>
            <w:right w:w="28" w:type="dxa"/>
          </w:tcMar>
          <w:vAlign w:val="center"/>
        </w:tcPr>
        <w:p w14:paraId="1322213F" w14:textId="77777777" w:rsidR="0027066B" w:rsidRPr="00C97735" w:rsidRDefault="0027066B" w:rsidP="001A20D6">
          <w:pPr>
            <w:pStyle w:val="Encabezado"/>
            <w:tabs>
              <w:tab w:val="clear" w:pos="4252"/>
              <w:tab w:val="center" w:pos="5562"/>
            </w:tabs>
            <w:spacing w:before="0"/>
            <w:jc w:val="right"/>
            <w:rPr>
              <w:b/>
              <w:sz w:val="28"/>
            </w:rPr>
          </w:pPr>
          <w:r w:rsidRPr="00D97440">
            <w:rPr>
              <w:b/>
              <w:noProof/>
              <w:sz w:val="28"/>
              <w:lang w:eastAsia="es-ES"/>
            </w:rPr>
            <w:drawing>
              <wp:inline distT="0" distB="0" distL="0" distR="0" wp14:anchorId="1E2BB4CE" wp14:editId="0DC4120A">
                <wp:extent cx="496800" cy="432000"/>
                <wp:effectExtent l="0" t="0" r="0" b="6350"/>
                <wp:docPr id="407"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pic:cNvPicPr>
                          <a:picLocks noChangeAspect="1"/>
                        </pic:cNvPicPr>
                      </pic:nvPicPr>
                      <pic:blipFill rotWithShape="1">
                        <a:blip r:embed="rId5"/>
                        <a:srcRect l="26240" t="37252" r="49442" b="25248"/>
                        <a:stretch/>
                      </pic:blipFill>
                      <pic:spPr>
                        <a:xfrm>
                          <a:off x="0" y="0"/>
                          <a:ext cx="496800" cy="432000"/>
                        </a:xfrm>
                        <a:prstGeom prst="rect">
                          <a:avLst/>
                        </a:prstGeom>
                      </pic:spPr>
                    </pic:pic>
                  </a:graphicData>
                </a:graphic>
              </wp:inline>
            </w:drawing>
          </w:r>
        </w:p>
      </w:tc>
    </w:tr>
  </w:tbl>
  <w:p w14:paraId="475A7281" w14:textId="710A3D49" w:rsidR="0027066B" w:rsidRDefault="0027066B" w:rsidP="00E87F90">
    <w:pPr>
      <w:pStyle w:val="Encabezado"/>
      <w:spacing w:befor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F663C"/>
    <w:multiLevelType w:val="multilevel"/>
    <w:tmpl w:val="8BD01302"/>
    <w:lvl w:ilvl="0">
      <w:start w:val="1"/>
      <w:numFmt w:val="decimal"/>
      <w:lvlText w:val="%1."/>
      <w:lvlJc w:val="left"/>
      <w:pPr>
        <w:ind w:left="360" w:hanging="360"/>
      </w:pPr>
      <w:rPr>
        <w:rFonts w:asciiTheme="minorHAnsi" w:eastAsia="Calibri" w:hAnsiTheme="minorHAnsi" w:cstheme="minorHAnsi" w:hint="default"/>
        <w:color w:val="E4A239"/>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04C615B"/>
    <w:multiLevelType w:val="hybridMultilevel"/>
    <w:tmpl w:val="6B8EC4FE"/>
    <w:lvl w:ilvl="0" w:tplc="7714B1B0">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5645ED1"/>
    <w:multiLevelType w:val="multilevel"/>
    <w:tmpl w:val="6ED8EE9E"/>
    <w:lvl w:ilvl="0">
      <w:start w:val="2"/>
      <w:numFmt w:val="decimal"/>
      <w:lvlText w:val="%1."/>
      <w:lvlJc w:val="left"/>
      <w:pPr>
        <w:ind w:left="660" w:hanging="660"/>
      </w:pPr>
      <w:rPr>
        <w:rFonts w:hint="default"/>
      </w:rPr>
    </w:lvl>
    <w:lvl w:ilvl="1">
      <w:start w:val="1"/>
      <w:numFmt w:val="decimal"/>
      <w:lvlText w:val="%1.%2."/>
      <w:lvlJc w:val="left"/>
      <w:pPr>
        <w:ind w:left="779" w:hanging="660"/>
      </w:pPr>
      <w:rPr>
        <w:rFonts w:hint="default"/>
      </w:rPr>
    </w:lvl>
    <w:lvl w:ilvl="2">
      <w:start w:val="4"/>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752" w:hanging="1800"/>
      </w:pPr>
      <w:rPr>
        <w:rFonts w:hint="default"/>
      </w:rPr>
    </w:lvl>
  </w:abstractNum>
  <w:abstractNum w:abstractNumId="3" w15:restartNumberingAfterBreak="0">
    <w:nsid w:val="1CB8799A"/>
    <w:multiLevelType w:val="multilevel"/>
    <w:tmpl w:val="03BEDEAA"/>
    <w:lvl w:ilvl="0">
      <w:start w:val="1"/>
      <w:numFmt w:val="decimal"/>
      <w:pStyle w:val="Ttulo1"/>
      <w:lvlText w:val="%1"/>
      <w:lvlJc w:val="left"/>
      <w:pPr>
        <w:ind w:left="432" w:hanging="432"/>
      </w:pPr>
      <w:rPr>
        <w:rFonts w:hint="default"/>
        <w:b/>
        <w:i w:val="0"/>
        <w:sz w:val="32"/>
      </w:rPr>
    </w:lvl>
    <w:lvl w:ilvl="1">
      <w:start w:val="1"/>
      <w:numFmt w:val="decimal"/>
      <w:pStyle w:val="Ttulo2"/>
      <w:lvlText w:val="%1.%2"/>
      <w:lvlJc w:val="left"/>
      <w:pPr>
        <w:ind w:left="576" w:hanging="576"/>
      </w:pPr>
    </w:lvl>
    <w:lvl w:ilvl="2">
      <w:start w:val="1"/>
      <w:numFmt w:val="decimal"/>
      <w:pStyle w:val="Ttulo3"/>
      <w:lvlText w:val="%1.%2.%3"/>
      <w:lvlJc w:val="left"/>
      <w:pPr>
        <w:ind w:left="1997"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2B0C2CFD"/>
    <w:multiLevelType w:val="hybridMultilevel"/>
    <w:tmpl w:val="C706B1FE"/>
    <w:lvl w:ilvl="0" w:tplc="E94CA72C">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BD012DF"/>
    <w:multiLevelType w:val="multilevel"/>
    <w:tmpl w:val="35E85778"/>
    <w:lvl w:ilvl="0">
      <w:start w:val="2"/>
      <w:numFmt w:val="decimal"/>
      <w:lvlText w:val="%1."/>
      <w:lvlJc w:val="left"/>
      <w:pPr>
        <w:ind w:left="660" w:hanging="660"/>
      </w:pPr>
      <w:rPr>
        <w:rFonts w:hint="default"/>
      </w:rPr>
    </w:lvl>
    <w:lvl w:ilvl="1">
      <w:start w:val="1"/>
      <w:numFmt w:val="decimal"/>
      <w:lvlText w:val="%1.%2."/>
      <w:lvlJc w:val="left"/>
      <w:pPr>
        <w:ind w:left="779" w:hanging="660"/>
      </w:pPr>
      <w:rPr>
        <w:rFonts w:hint="default"/>
      </w:rPr>
    </w:lvl>
    <w:lvl w:ilvl="2">
      <w:start w:val="3"/>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752" w:hanging="1800"/>
      </w:pPr>
      <w:rPr>
        <w:rFonts w:hint="default"/>
      </w:rPr>
    </w:lvl>
  </w:abstractNum>
  <w:abstractNum w:abstractNumId="6" w15:restartNumberingAfterBreak="0">
    <w:nsid w:val="3A021550"/>
    <w:multiLevelType w:val="hybridMultilevel"/>
    <w:tmpl w:val="1324C1C0"/>
    <w:lvl w:ilvl="0" w:tplc="7C0C7E44">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41633AEF"/>
    <w:multiLevelType w:val="hybridMultilevel"/>
    <w:tmpl w:val="E1146E4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3526F6B"/>
    <w:multiLevelType w:val="hybridMultilevel"/>
    <w:tmpl w:val="158E52D2"/>
    <w:lvl w:ilvl="0" w:tplc="0C0A0017">
      <w:start w:val="1"/>
      <w:numFmt w:val="lowerLetter"/>
      <w:lvlText w:val="%1)"/>
      <w:lvlJc w:val="left"/>
      <w:pPr>
        <w:ind w:left="360" w:hanging="360"/>
      </w:pPr>
      <w:rPr>
        <w:rFonts w:hint="default"/>
      </w:rPr>
    </w:lvl>
    <w:lvl w:ilvl="1" w:tplc="A7F6F628">
      <w:numFmt w:val="bullet"/>
      <w:lvlText w:val="-"/>
      <w:lvlJc w:val="left"/>
      <w:pPr>
        <w:ind w:left="1440" w:hanging="720"/>
      </w:pPr>
      <w:rPr>
        <w:rFonts w:ascii="Calibri" w:eastAsia="Times New Roman" w:hAnsi="Calibri" w:cs="Calibr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44AF288B"/>
    <w:multiLevelType w:val="multilevel"/>
    <w:tmpl w:val="21C847C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A5B4BFE"/>
    <w:multiLevelType w:val="hybridMultilevel"/>
    <w:tmpl w:val="A9688B8A"/>
    <w:lvl w:ilvl="0" w:tplc="463C0226">
      <w:start w:val="3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F9B2716"/>
    <w:multiLevelType w:val="multilevel"/>
    <w:tmpl w:val="43AA2B2C"/>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2" w15:restartNumberingAfterBreak="0">
    <w:nsid w:val="51224B62"/>
    <w:multiLevelType w:val="hybridMultilevel"/>
    <w:tmpl w:val="AFA03BEE"/>
    <w:lvl w:ilvl="0" w:tplc="8CBC89E4">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8EA4E86"/>
    <w:multiLevelType w:val="hybridMultilevel"/>
    <w:tmpl w:val="7D50E8E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C3776DE"/>
    <w:multiLevelType w:val="multilevel"/>
    <w:tmpl w:val="C61CD77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E413131"/>
    <w:multiLevelType w:val="hybridMultilevel"/>
    <w:tmpl w:val="E0BAC74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602F4172"/>
    <w:multiLevelType w:val="multilevel"/>
    <w:tmpl w:val="DA1CF860"/>
    <w:lvl w:ilvl="0">
      <w:start w:val="2"/>
      <w:numFmt w:val="decimal"/>
      <w:lvlText w:val="%1."/>
      <w:lvlJc w:val="left"/>
      <w:pPr>
        <w:ind w:left="660" w:hanging="660"/>
      </w:pPr>
      <w:rPr>
        <w:rFonts w:hint="default"/>
      </w:rPr>
    </w:lvl>
    <w:lvl w:ilvl="1">
      <w:start w:val="1"/>
      <w:numFmt w:val="decimal"/>
      <w:lvlText w:val="%1.%2."/>
      <w:lvlJc w:val="left"/>
      <w:pPr>
        <w:ind w:left="779" w:hanging="660"/>
      </w:pPr>
      <w:rPr>
        <w:rFonts w:hint="default"/>
      </w:rPr>
    </w:lvl>
    <w:lvl w:ilvl="2">
      <w:start w:val="2"/>
      <w:numFmt w:val="decimal"/>
      <w:lvlText w:val="%1.%2.%3."/>
      <w:lvlJc w:val="left"/>
      <w:pPr>
        <w:ind w:left="958" w:hanging="720"/>
      </w:pPr>
      <w:rPr>
        <w:rFonts w:hint="default"/>
      </w:rPr>
    </w:lvl>
    <w:lvl w:ilvl="3">
      <w:start w:val="1"/>
      <w:numFmt w:val="decimal"/>
      <w:lvlText w:val="%1.%2.%3.%4."/>
      <w:lvlJc w:val="left"/>
      <w:pPr>
        <w:ind w:left="1077" w:hanging="720"/>
      </w:pPr>
      <w:rPr>
        <w:rFonts w:hint="default"/>
      </w:rPr>
    </w:lvl>
    <w:lvl w:ilvl="4">
      <w:start w:val="1"/>
      <w:numFmt w:val="decimal"/>
      <w:lvlText w:val="%1.%2.%3.%4.%5."/>
      <w:lvlJc w:val="left"/>
      <w:pPr>
        <w:ind w:left="1556" w:hanging="1080"/>
      </w:pPr>
      <w:rPr>
        <w:rFonts w:hint="default"/>
      </w:rPr>
    </w:lvl>
    <w:lvl w:ilvl="5">
      <w:start w:val="1"/>
      <w:numFmt w:val="decimal"/>
      <w:lvlText w:val="%1.%2.%3.%4.%5.%6."/>
      <w:lvlJc w:val="left"/>
      <w:pPr>
        <w:ind w:left="1675" w:hanging="1080"/>
      </w:pPr>
      <w:rPr>
        <w:rFonts w:hint="default"/>
      </w:rPr>
    </w:lvl>
    <w:lvl w:ilvl="6">
      <w:start w:val="1"/>
      <w:numFmt w:val="decimal"/>
      <w:lvlText w:val="%1.%2.%3.%4.%5.%6.%7."/>
      <w:lvlJc w:val="left"/>
      <w:pPr>
        <w:ind w:left="2154" w:hanging="1440"/>
      </w:pPr>
      <w:rPr>
        <w:rFonts w:hint="default"/>
      </w:rPr>
    </w:lvl>
    <w:lvl w:ilvl="7">
      <w:start w:val="1"/>
      <w:numFmt w:val="decimal"/>
      <w:lvlText w:val="%1.%2.%3.%4.%5.%6.%7.%8."/>
      <w:lvlJc w:val="left"/>
      <w:pPr>
        <w:ind w:left="2273" w:hanging="1440"/>
      </w:pPr>
      <w:rPr>
        <w:rFonts w:hint="default"/>
      </w:rPr>
    </w:lvl>
    <w:lvl w:ilvl="8">
      <w:start w:val="1"/>
      <w:numFmt w:val="decimal"/>
      <w:lvlText w:val="%1.%2.%3.%4.%5.%6.%7.%8.%9."/>
      <w:lvlJc w:val="left"/>
      <w:pPr>
        <w:ind w:left="2752" w:hanging="1800"/>
      </w:pPr>
      <w:rPr>
        <w:rFonts w:hint="default"/>
      </w:rPr>
    </w:lvl>
  </w:abstractNum>
  <w:abstractNum w:abstractNumId="17" w15:restartNumberingAfterBreak="0">
    <w:nsid w:val="69A659AD"/>
    <w:multiLevelType w:val="multilevel"/>
    <w:tmpl w:val="3B36187E"/>
    <w:lvl w:ilvl="0">
      <w:start w:val="2"/>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E394C7B"/>
    <w:multiLevelType w:val="hybridMultilevel"/>
    <w:tmpl w:val="FF5E5252"/>
    <w:lvl w:ilvl="0" w:tplc="0C0A0005">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9" w15:restartNumberingAfterBreak="0">
    <w:nsid w:val="71813800"/>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47D20EE"/>
    <w:multiLevelType w:val="hybridMultilevel"/>
    <w:tmpl w:val="E0BAC74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753F5581"/>
    <w:multiLevelType w:val="hybridMultilevel"/>
    <w:tmpl w:val="2D64AE08"/>
    <w:lvl w:ilvl="0" w:tplc="3766A0E6">
      <w:numFmt w:val="bullet"/>
      <w:lvlText w:val="-"/>
      <w:lvlJc w:val="left"/>
      <w:pPr>
        <w:ind w:left="676" w:hanging="360"/>
      </w:pPr>
      <w:rPr>
        <w:rFonts w:ascii="Calibri" w:eastAsia="Arial MT" w:hAnsi="Calibri" w:cs="Calibri" w:hint="default"/>
      </w:rPr>
    </w:lvl>
    <w:lvl w:ilvl="1" w:tplc="0C0A0003" w:tentative="1">
      <w:start w:val="1"/>
      <w:numFmt w:val="bullet"/>
      <w:lvlText w:val="o"/>
      <w:lvlJc w:val="left"/>
      <w:pPr>
        <w:ind w:left="1396" w:hanging="360"/>
      </w:pPr>
      <w:rPr>
        <w:rFonts w:ascii="Courier New" w:hAnsi="Courier New" w:hint="default"/>
      </w:rPr>
    </w:lvl>
    <w:lvl w:ilvl="2" w:tplc="0C0A0005" w:tentative="1">
      <w:start w:val="1"/>
      <w:numFmt w:val="bullet"/>
      <w:lvlText w:val=""/>
      <w:lvlJc w:val="left"/>
      <w:pPr>
        <w:ind w:left="2116" w:hanging="360"/>
      </w:pPr>
      <w:rPr>
        <w:rFonts w:ascii="Wingdings" w:hAnsi="Wingdings" w:hint="default"/>
      </w:rPr>
    </w:lvl>
    <w:lvl w:ilvl="3" w:tplc="0C0A0001" w:tentative="1">
      <w:start w:val="1"/>
      <w:numFmt w:val="bullet"/>
      <w:lvlText w:val=""/>
      <w:lvlJc w:val="left"/>
      <w:pPr>
        <w:ind w:left="2836" w:hanging="360"/>
      </w:pPr>
      <w:rPr>
        <w:rFonts w:ascii="Symbol" w:hAnsi="Symbol" w:hint="default"/>
      </w:rPr>
    </w:lvl>
    <w:lvl w:ilvl="4" w:tplc="0C0A0003" w:tentative="1">
      <w:start w:val="1"/>
      <w:numFmt w:val="bullet"/>
      <w:lvlText w:val="o"/>
      <w:lvlJc w:val="left"/>
      <w:pPr>
        <w:ind w:left="3556" w:hanging="360"/>
      </w:pPr>
      <w:rPr>
        <w:rFonts w:ascii="Courier New" w:hAnsi="Courier New" w:hint="default"/>
      </w:rPr>
    </w:lvl>
    <w:lvl w:ilvl="5" w:tplc="0C0A0005" w:tentative="1">
      <w:start w:val="1"/>
      <w:numFmt w:val="bullet"/>
      <w:lvlText w:val=""/>
      <w:lvlJc w:val="left"/>
      <w:pPr>
        <w:ind w:left="4276" w:hanging="360"/>
      </w:pPr>
      <w:rPr>
        <w:rFonts w:ascii="Wingdings" w:hAnsi="Wingdings" w:hint="default"/>
      </w:rPr>
    </w:lvl>
    <w:lvl w:ilvl="6" w:tplc="0C0A0001" w:tentative="1">
      <w:start w:val="1"/>
      <w:numFmt w:val="bullet"/>
      <w:lvlText w:val=""/>
      <w:lvlJc w:val="left"/>
      <w:pPr>
        <w:ind w:left="4996" w:hanging="360"/>
      </w:pPr>
      <w:rPr>
        <w:rFonts w:ascii="Symbol" w:hAnsi="Symbol" w:hint="default"/>
      </w:rPr>
    </w:lvl>
    <w:lvl w:ilvl="7" w:tplc="0C0A0003" w:tentative="1">
      <w:start w:val="1"/>
      <w:numFmt w:val="bullet"/>
      <w:lvlText w:val="o"/>
      <w:lvlJc w:val="left"/>
      <w:pPr>
        <w:ind w:left="5716" w:hanging="360"/>
      </w:pPr>
      <w:rPr>
        <w:rFonts w:ascii="Courier New" w:hAnsi="Courier New" w:hint="default"/>
      </w:rPr>
    </w:lvl>
    <w:lvl w:ilvl="8" w:tplc="0C0A0005" w:tentative="1">
      <w:start w:val="1"/>
      <w:numFmt w:val="bullet"/>
      <w:lvlText w:val=""/>
      <w:lvlJc w:val="left"/>
      <w:pPr>
        <w:ind w:left="6436" w:hanging="360"/>
      </w:pPr>
      <w:rPr>
        <w:rFonts w:ascii="Wingdings" w:hAnsi="Wingdings" w:hint="default"/>
      </w:rPr>
    </w:lvl>
  </w:abstractNum>
  <w:abstractNum w:abstractNumId="22" w15:restartNumberingAfterBreak="0">
    <w:nsid w:val="76415B40"/>
    <w:multiLevelType w:val="hybridMultilevel"/>
    <w:tmpl w:val="CA6AB78E"/>
    <w:lvl w:ilvl="0" w:tplc="3766A0E6">
      <w:numFmt w:val="bullet"/>
      <w:lvlText w:val="-"/>
      <w:lvlJc w:val="left"/>
      <w:pPr>
        <w:ind w:left="720" w:hanging="360"/>
      </w:pPr>
      <w:rPr>
        <w:rFonts w:ascii="Calibri" w:eastAsia="Arial MT" w:hAnsi="Calibri" w:cs="Calibri" w:hint="default"/>
      </w:rPr>
    </w:lvl>
    <w:lvl w:ilvl="1" w:tplc="3766A0E6">
      <w:numFmt w:val="bullet"/>
      <w:lvlText w:val="-"/>
      <w:lvlJc w:val="left"/>
      <w:pPr>
        <w:ind w:left="1800" w:hanging="720"/>
      </w:pPr>
      <w:rPr>
        <w:rFonts w:ascii="Calibri" w:eastAsia="Arial MT" w:hAnsi="Calibri" w:cs="Calibr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AF972B4"/>
    <w:multiLevelType w:val="hybridMultilevel"/>
    <w:tmpl w:val="0D12C7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CB61E31"/>
    <w:multiLevelType w:val="hybridMultilevel"/>
    <w:tmpl w:val="E0BAC74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16cid:durableId="461921669">
    <w:abstractNumId w:val="3"/>
  </w:num>
  <w:num w:numId="2" w16cid:durableId="101188534">
    <w:abstractNumId w:val="6"/>
  </w:num>
  <w:num w:numId="3" w16cid:durableId="283274097">
    <w:abstractNumId w:val="8"/>
  </w:num>
  <w:num w:numId="4" w16cid:durableId="1994025437">
    <w:abstractNumId w:val="19"/>
  </w:num>
  <w:num w:numId="5" w16cid:durableId="355009949">
    <w:abstractNumId w:val="24"/>
  </w:num>
  <w:num w:numId="6" w16cid:durableId="2004385297">
    <w:abstractNumId w:val="20"/>
  </w:num>
  <w:num w:numId="7" w16cid:durableId="1151098537">
    <w:abstractNumId w:val="0"/>
  </w:num>
  <w:num w:numId="8" w16cid:durableId="35010801">
    <w:abstractNumId w:val="22"/>
  </w:num>
  <w:num w:numId="9" w16cid:durableId="1593583422">
    <w:abstractNumId w:val="18"/>
  </w:num>
  <w:num w:numId="10" w16cid:durableId="990867318">
    <w:abstractNumId w:val="21"/>
  </w:num>
  <w:num w:numId="11" w16cid:durableId="1444112022">
    <w:abstractNumId w:val="13"/>
  </w:num>
  <w:num w:numId="12" w16cid:durableId="305553316">
    <w:abstractNumId w:val="7"/>
  </w:num>
  <w:num w:numId="13" w16cid:durableId="604967542">
    <w:abstractNumId w:val="23"/>
  </w:num>
  <w:num w:numId="14" w16cid:durableId="185949939">
    <w:abstractNumId w:val="1"/>
  </w:num>
  <w:num w:numId="15" w16cid:durableId="1071853162">
    <w:abstractNumId w:val="15"/>
  </w:num>
  <w:num w:numId="16" w16cid:durableId="1635258407">
    <w:abstractNumId w:val="12"/>
  </w:num>
  <w:num w:numId="17" w16cid:durableId="1254509356">
    <w:abstractNumId w:val="14"/>
  </w:num>
  <w:num w:numId="18" w16cid:durableId="652418694">
    <w:abstractNumId w:val="9"/>
  </w:num>
  <w:num w:numId="19" w16cid:durableId="935595746">
    <w:abstractNumId w:val="11"/>
  </w:num>
  <w:num w:numId="20" w16cid:durableId="281034661">
    <w:abstractNumId w:val="16"/>
  </w:num>
  <w:num w:numId="21" w16cid:durableId="1015770770">
    <w:abstractNumId w:val="5"/>
  </w:num>
  <w:num w:numId="22" w16cid:durableId="213348236">
    <w:abstractNumId w:val="2"/>
  </w:num>
  <w:num w:numId="23" w16cid:durableId="647904393">
    <w:abstractNumId w:val="3"/>
  </w:num>
  <w:num w:numId="24" w16cid:durableId="59644853">
    <w:abstractNumId w:val="3"/>
  </w:num>
  <w:num w:numId="25" w16cid:durableId="596980405">
    <w:abstractNumId w:val="3"/>
  </w:num>
  <w:num w:numId="26" w16cid:durableId="1599489067">
    <w:abstractNumId w:val="3"/>
  </w:num>
  <w:num w:numId="27" w16cid:durableId="1928689066">
    <w:abstractNumId w:val="3"/>
  </w:num>
  <w:num w:numId="28" w16cid:durableId="783887374">
    <w:abstractNumId w:val="17"/>
  </w:num>
  <w:num w:numId="29" w16cid:durableId="1921133116">
    <w:abstractNumId w:val="3"/>
  </w:num>
  <w:num w:numId="30" w16cid:durableId="958296077">
    <w:abstractNumId w:val="3"/>
  </w:num>
  <w:num w:numId="31" w16cid:durableId="1913196415">
    <w:abstractNumId w:val="3"/>
  </w:num>
  <w:num w:numId="32" w16cid:durableId="1682198232">
    <w:abstractNumId w:val="4"/>
  </w:num>
  <w:num w:numId="33" w16cid:durableId="941719089">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0"/>
  <w:displayBackgroundShape/>
  <w:proofState w:spelling="clean" w:grammar="clean"/>
  <w:defaultTabStop w:val="709"/>
  <w:hyphenationZone w:val="425"/>
  <w:characterSpacingControl w:val="doNotCompress"/>
  <w:hdrShapeDefaults>
    <o:shapedefaults v:ext="edit" spidmax="36865">
      <o:colormenu v:ext="edit" fillcolor="non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8ED"/>
    <w:rsid w:val="00003666"/>
    <w:rsid w:val="000118A3"/>
    <w:rsid w:val="00013858"/>
    <w:rsid w:val="000212FF"/>
    <w:rsid w:val="00037750"/>
    <w:rsid w:val="0004232D"/>
    <w:rsid w:val="0005493D"/>
    <w:rsid w:val="000621BD"/>
    <w:rsid w:val="00071305"/>
    <w:rsid w:val="00075894"/>
    <w:rsid w:val="00076EE3"/>
    <w:rsid w:val="00077594"/>
    <w:rsid w:val="00077F6D"/>
    <w:rsid w:val="000824CC"/>
    <w:rsid w:val="00083F98"/>
    <w:rsid w:val="0009362B"/>
    <w:rsid w:val="000943E9"/>
    <w:rsid w:val="00096F92"/>
    <w:rsid w:val="000A13C8"/>
    <w:rsid w:val="000A1420"/>
    <w:rsid w:val="000A2648"/>
    <w:rsid w:val="000A35AD"/>
    <w:rsid w:val="000B71E9"/>
    <w:rsid w:val="000C5FBD"/>
    <w:rsid w:val="000D049E"/>
    <w:rsid w:val="000E2FC8"/>
    <w:rsid w:val="000E402D"/>
    <w:rsid w:val="000E684B"/>
    <w:rsid w:val="000E77AA"/>
    <w:rsid w:val="000F1DE7"/>
    <w:rsid w:val="000F2465"/>
    <w:rsid w:val="000F654D"/>
    <w:rsid w:val="000F6F5D"/>
    <w:rsid w:val="000F7C8E"/>
    <w:rsid w:val="001058D9"/>
    <w:rsid w:val="00115BF9"/>
    <w:rsid w:val="00124148"/>
    <w:rsid w:val="00140D57"/>
    <w:rsid w:val="00141313"/>
    <w:rsid w:val="00144334"/>
    <w:rsid w:val="001540DE"/>
    <w:rsid w:val="00162A01"/>
    <w:rsid w:val="00167A26"/>
    <w:rsid w:val="00170D25"/>
    <w:rsid w:val="001716DA"/>
    <w:rsid w:val="00172D39"/>
    <w:rsid w:val="001744E1"/>
    <w:rsid w:val="00183961"/>
    <w:rsid w:val="00185C7A"/>
    <w:rsid w:val="001872D8"/>
    <w:rsid w:val="001935FF"/>
    <w:rsid w:val="00193D43"/>
    <w:rsid w:val="001A20D6"/>
    <w:rsid w:val="001A4A77"/>
    <w:rsid w:val="001A7A05"/>
    <w:rsid w:val="001B703D"/>
    <w:rsid w:val="001C065D"/>
    <w:rsid w:val="001D195A"/>
    <w:rsid w:val="001D4984"/>
    <w:rsid w:val="001E64B8"/>
    <w:rsid w:val="001E7FE9"/>
    <w:rsid w:val="001F331A"/>
    <w:rsid w:val="00202B14"/>
    <w:rsid w:val="00215575"/>
    <w:rsid w:val="00216706"/>
    <w:rsid w:val="002209F7"/>
    <w:rsid w:val="0022539F"/>
    <w:rsid w:val="002254FD"/>
    <w:rsid w:val="00226542"/>
    <w:rsid w:val="00226A9D"/>
    <w:rsid w:val="002453FF"/>
    <w:rsid w:val="002545B0"/>
    <w:rsid w:val="002603BA"/>
    <w:rsid w:val="00261FEC"/>
    <w:rsid w:val="0027066B"/>
    <w:rsid w:val="0028059D"/>
    <w:rsid w:val="002B5640"/>
    <w:rsid w:val="002C01C6"/>
    <w:rsid w:val="002C0F87"/>
    <w:rsid w:val="002C13A2"/>
    <w:rsid w:val="002C720D"/>
    <w:rsid w:val="002D0412"/>
    <w:rsid w:val="002D60B8"/>
    <w:rsid w:val="002D6D67"/>
    <w:rsid w:val="002E3847"/>
    <w:rsid w:val="002E63E9"/>
    <w:rsid w:val="002E649C"/>
    <w:rsid w:val="0030002B"/>
    <w:rsid w:val="00300C70"/>
    <w:rsid w:val="00300DDF"/>
    <w:rsid w:val="00300ED3"/>
    <w:rsid w:val="00302191"/>
    <w:rsid w:val="0031033B"/>
    <w:rsid w:val="00311890"/>
    <w:rsid w:val="00315CDF"/>
    <w:rsid w:val="00317A10"/>
    <w:rsid w:val="00317A69"/>
    <w:rsid w:val="00327425"/>
    <w:rsid w:val="00336D15"/>
    <w:rsid w:val="003429FF"/>
    <w:rsid w:val="00345746"/>
    <w:rsid w:val="0034586D"/>
    <w:rsid w:val="003478DE"/>
    <w:rsid w:val="0035287A"/>
    <w:rsid w:val="00356EE9"/>
    <w:rsid w:val="0036352D"/>
    <w:rsid w:val="003661CA"/>
    <w:rsid w:val="0036792F"/>
    <w:rsid w:val="00377943"/>
    <w:rsid w:val="003827A7"/>
    <w:rsid w:val="00383ADB"/>
    <w:rsid w:val="00386CE9"/>
    <w:rsid w:val="0039163A"/>
    <w:rsid w:val="00392336"/>
    <w:rsid w:val="003A224C"/>
    <w:rsid w:val="003A4213"/>
    <w:rsid w:val="003B3443"/>
    <w:rsid w:val="003B69C4"/>
    <w:rsid w:val="003C05B7"/>
    <w:rsid w:val="003D1A02"/>
    <w:rsid w:val="003D2C2D"/>
    <w:rsid w:val="003D4AD7"/>
    <w:rsid w:val="003D4BFD"/>
    <w:rsid w:val="003D55A3"/>
    <w:rsid w:val="003F05EB"/>
    <w:rsid w:val="003F1EFB"/>
    <w:rsid w:val="00403D74"/>
    <w:rsid w:val="00406781"/>
    <w:rsid w:val="004073CC"/>
    <w:rsid w:val="004116CB"/>
    <w:rsid w:val="00420125"/>
    <w:rsid w:val="00420874"/>
    <w:rsid w:val="004303D7"/>
    <w:rsid w:val="00432CCF"/>
    <w:rsid w:val="0043508D"/>
    <w:rsid w:val="0043570D"/>
    <w:rsid w:val="00442861"/>
    <w:rsid w:val="00443CBD"/>
    <w:rsid w:val="004506A0"/>
    <w:rsid w:val="00451AC2"/>
    <w:rsid w:val="00456E32"/>
    <w:rsid w:val="00457760"/>
    <w:rsid w:val="00464477"/>
    <w:rsid w:val="00464D1C"/>
    <w:rsid w:val="004667F7"/>
    <w:rsid w:val="0047030E"/>
    <w:rsid w:val="00473690"/>
    <w:rsid w:val="0047655A"/>
    <w:rsid w:val="0048132F"/>
    <w:rsid w:val="0048203E"/>
    <w:rsid w:val="00483533"/>
    <w:rsid w:val="00485B44"/>
    <w:rsid w:val="004C0CE4"/>
    <w:rsid w:val="004C3262"/>
    <w:rsid w:val="004C73A0"/>
    <w:rsid w:val="004D35F6"/>
    <w:rsid w:val="004E67B1"/>
    <w:rsid w:val="004F6068"/>
    <w:rsid w:val="004F7B97"/>
    <w:rsid w:val="004F7F48"/>
    <w:rsid w:val="00512B54"/>
    <w:rsid w:val="00536AF8"/>
    <w:rsid w:val="0054432C"/>
    <w:rsid w:val="00551651"/>
    <w:rsid w:val="00551951"/>
    <w:rsid w:val="00552924"/>
    <w:rsid w:val="005541EE"/>
    <w:rsid w:val="005543D9"/>
    <w:rsid w:val="00556B53"/>
    <w:rsid w:val="00560A53"/>
    <w:rsid w:val="005664C1"/>
    <w:rsid w:val="0058044A"/>
    <w:rsid w:val="0058480A"/>
    <w:rsid w:val="00593688"/>
    <w:rsid w:val="005A2A37"/>
    <w:rsid w:val="005A310C"/>
    <w:rsid w:val="005B0E3C"/>
    <w:rsid w:val="005C1B93"/>
    <w:rsid w:val="005C3BA4"/>
    <w:rsid w:val="005C51AD"/>
    <w:rsid w:val="005D0C38"/>
    <w:rsid w:val="005D1C64"/>
    <w:rsid w:val="005D31AD"/>
    <w:rsid w:val="005F080F"/>
    <w:rsid w:val="005F4530"/>
    <w:rsid w:val="005F509E"/>
    <w:rsid w:val="005F79E4"/>
    <w:rsid w:val="0060140B"/>
    <w:rsid w:val="006042DD"/>
    <w:rsid w:val="0061623E"/>
    <w:rsid w:val="00625F0B"/>
    <w:rsid w:val="006317FD"/>
    <w:rsid w:val="00635540"/>
    <w:rsid w:val="006358E3"/>
    <w:rsid w:val="00641540"/>
    <w:rsid w:val="006540B8"/>
    <w:rsid w:val="00655A56"/>
    <w:rsid w:val="0066010B"/>
    <w:rsid w:val="00666673"/>
    <w:rsid w:val="006675D3"/>
    <w:rsid w:val="00677651"/>
    <w:rsid w:val="0068088B"/>
    <w:rsid w:val="006814CE"/>
    <w:rsid w:val="00685FCD"/>
    <w:rsid w:val="00690128"/>
    <w:rsid w:val="00690222"/>
    <w:rsid w:val="00690589"/>
    <w:rsid w:val="00692025"/>
    <w:rsid w:val="006A087C"/>
    <w:rsid w:val="006A7E74"/>
    <w:rsid w:val="006B0B86"/>
    <w:rsid w:val="006B7128"/>
    <w:rsid w:val="006D24B8"/>
    <w:rsid w:val="006D42AA"/>
    <w:rsid w:val="006E4E0A"/>
    <w:rsid w:val="00701469"/>
    <w:rsid w:val="00701AD9"/>
    <w:rsid w:val="00702589"/>
    <w:rsid w:val="00703A56"/>
    <w:rsid w:val="00713CDD"/>
    <w:rsid w:val="007152F0"/>
    <w:rsid w:val="00720A48"/>
    <w:rsid w:val="00726505"/>
    <w:rsid w:val="007438DF"/>
    <w:rsid w:val="00752A31"/>
    <w:rsid w:val="00754DFA"/>
    <w:rsid w:val="007570E7"/>
    <w:rsid w:val="00760193"/>
    <w:rsid w:val="00762688"/>
    <w:rsid w:val="007633C2"/>
    <w:rsid w:val="00770C24"/>
    <w:rsid w:val="00771848"/>
    <w:rsid w:val="00772879"/>
    <w:rsid w:val="00785EA6"/>
    <w:rsid w:val="00790DDE"/>
    <w:rsid w:val="00791977"/>
    <w:rsid w:val="00795CB5"/>
    <w:rsid w:val="007A2450"/>
    <w:rsid w:val="007A47A3"/>
    <w:rsid w:val="007A6781"/>
    <w:rsid w:val="007B0DF3"/>
    <w:rsid w:val="007B6A8D"/>
    <w:rsid w:val="007C1DF8"/>
    <w:rsid w:val="007C2A77"/>
    <w:rsid w:val="007D1E32"/>
    <w:rsid w:val="007E15C5"/>
    <w:rsid w:val="007E2DE9"/>
    <w:rsid w:val="007F34CF"/>
    <w:rsid w:val="007F5C68"/>
    <w:rsid w:val="00805309"/>
    <w:rsid w:val="008054E2"/>
    <w:rsid w:val="00805638"/>
    <w:rsid w:val="00813579"/>
    <w:rsid w:val="008149D5"/>
    <w:rsid w:val="00824BD8"/>
    <w:rsid w:val="00825EAB"/>
    <w:rsid w:val="00826FB7"/>
    <w:rsid w:val="00826FDA"/>
    <w:rsid w:val="00830A36"/>
    <w:rsid w:val="00834B18"/>
    <w:rsid w:val="00837E13"/>
    <w:rsid w:val="00847F46"/>
    <w:rsid w:val="0085135F"/>
    <w:rsid w:val="008532F7"/>
    <w:rsid w:val="00867B81"/>
    <w:rsid w:val="008720E1"/>
    <w:rsid w:val="00872850"/>
    <w:rsid w:val="008734FE"/>
    <w:rsid w:val="008748BB"/>
    <w:rsid w:val="00875223"/>
    <w:rsid w:val="00876E8B"/>
    <w:rsid w:val="008806B3"/>
    <w:rsid w:val="0089031F"/>
    <w:rsid w:val="00891EBE"/>
    <w:rsid w:val="0089749A"/>
    <w:rsid w:val="008A31DB"/>
    <w:rsid w:val="008A3610"/>
    <w:rsid w:val="008C5247"/>
    <w:rsid w:val="008C794C"/>
    <w:rsid w:val="008D184B"/>
    <w:rsid w:val="008D3515"/>
    <w:rsid w:val="008D3551"/>
    <w:rsid w:val="008D51B6"/>
    <w:rsid w:val="008E06DC"/>
    <w:rsid w:val="008E15B9"/>
    <w:rsid w:val="008E5E93"/>
    <w:rsid w:val="008F73BB"/>
    <w:rsid w:val="00912102"/>
    <w:rsid w:val="009173E9"/>
    <w:rsid w:val="00923398"/>
    <w:rsid w:val="00936008"/>
    <w:rsid w:val="00944979"/>
    <w:rsid w:val="00947470"/>
    <w:rsid w:val="00951087"/>
    <w:rsid w:val="009514A7"/>
    <w:rsid w:val="00952023"/>
    <w:rsid w:val="00956F2D"/>
    <w:rsid w:val="00960602"/>
    <w:rsid w:val="009656DF"/>
    <w:rsid w:val="00967A0E"/>
    <w:rsid w:val="009712CE"/>
    <w:rsid w:val="009810A4"/>
    <w:rsid w:val="00985779"/>
    <w:rsid w:val="009A085B"/>
    <w:rsid w:val="009A47AA"/>
    <w:rsid w:val="009A738B"/>
    <w:rsid w:val="009A76CB"/>
    <w:rsid w:val="009A7A82"/>
    <w:rsid w:val="009B124B"/>
    <w:rsid w:val="009B1598"/>
    <w:rsid w:val="009C7952"/>
    <w:rsid w:val="009D6F0E"/>
    <w:rsid w:val="009E025B"/>
    <w:rsid w:val="009E406C"/>
    <w:rsid w:val="00A01E2C"/>
    <w:rsid w:val="00A047C7"/>
    <w:rsid w:val="00A074D0"/>
    <w:rsid w:val="00A07BFA"/>
    <w:rsid w:val="00A107FA"/>
    <w:rsid w:val="00A1127F"/>
    <w:rsid w:val="00A11699"/>
    <w:rsid w:val="00A1397E"/>
    <w:rsid w:val="00A236D9"/>
    <w:rsid w:val="00A23C61"/>
    <w:rsid w:val="00A24D78"/>
    <w:rsid w:val="00A25245"/>
    <w:rsid w:val="00A315DB"/>
    <w:rsid w:val="00A33603"/>
    <w:rsid w:val="00A358B3"/>
    <w:rsid w:val="00A42D00"/>
    <w:rsid w:val="00A445D1"/>
    <w:rsid w:val="00A44BAF"/>
    <w:rsid w:val="00A53CDB"/>
    <w:rsid w:val="00A54A48"/>
    <w:rsid w:val="00A63EFB"/>
    <w:rsid w:val="00A65AE7"/>
    <w:rsid w:val="00A665F5"/>
    <w:rsid w:val="00A67306"/>
    <w:rsid w:val="00A80318"/>
    <w:rsid w:val="00A833F5"/>
    <w:rsid w:val="00A83400"/>
    <w:rsid w:val="00A83A1D"/>
    <w:rsid w:val="00A92363"/>
    <w:rsid w:val="00A9573B"/>
    <w:rsid w:val="00A97244"/>
    <w:rsid w:val="00AA117C"/>
    <w:rsid w:val="00AA3F4F"/>
    <w:rsid w:val="00AA3FCA"/>
    <w:rsid w:val="00AB145D"/>
    <w:rsid w:val="00AB3B7D"/>
    <w:rsid w:val="00AB57A6"/>
    <w:rsid w:val="00AC36C6"/>
    <w:rsid w:val="00AD402E"/>
    <w:rsid w:val="00AD610F"/>
    <w:rsid w:val="00AE2CCD"/>
    <w:rsid w:val="00AE755C"/>
    <w:rsid w:val="00AE7BE6"/>
    <w:rsid w:val="00AF36D5"/>
    <w:rsid w:val="00AF547A"/>
    <w:rsid w:val="00AF7210"/>
    <w:rsid w:val="00B01D5E"/>
    <w:rsid w:val="00B0230C"/>
    <w:rsid w:val="00B02F84"/>
    <w:rsid w:val="00B03F41"/>
    <w:rsid w:val="00B22688"/>
    <w:rsid w:val="00B54009"/>
    <w:rsid w:val="00B625BC"/>
    <w:rsid w:val="00B77908"/>
    <w:rsid w:val="00B82D49"/>
    <w:rsid w:val="00B84E2B"/>
    <w:rsid w:val="00B9303E"/>
    <w:rsid w:val="00BA3DD1"/>
    <w:rsid w:val="00BA65D1"/>
    <w:rsid w:val="00BA7907"/>
    <w:rsid w:val="00BB4FF3"/>
    <w:rsid w:val="00BE0D84"/>
    <w:rsid w:val="00BE2D36"/>
    <w:rsid w:val="00BF34C6"/>
    <w:rsid w:val="00BF605A"/>
    <w:rsid w:val="00C02869"/>
    <w:rsid w:val="00C038ED"/>
    <w:rsid w:val="00C06130"/>
    <w:rsid w:val="00C36341"/>
    <w:rsid w:val="00C371D5"/>
    <w:rsid w:val="00C40286"/>
    <w:rsid w:val="00C44C95"/>
    <w:rsid w:val="00C45E13"/>
    <w:rsid w:val="00C527B6"/>
    <w:rsid w:val="00C55D94"/>
    <w:rsid w:val="00C61050"/>
    <w:rsid w:val="00C6502B"/>
    <w:rsid w:val="00C66293"/>
    <w:rsid w:val="00C80A3A"/>
    <w:rsid w:val="00C8382A"/>
    <w:rsid w:val="00C83FD4"/>
    <w:rsid w:val="00C921B9"/>
    <w:rsid w:val="00C9230F"/>
    <w:rsid w:val="00C92C44"/>
    <w:rsid w:val="00CA4B02"/>
    <w:rsid w:val="00CB08C0"/>
    <w:rsid w:val="00CB3E84"/>
    <w:rsid w:val="00CB62AB"/>
    <w:rsid w:val="00CB652D"/>
    <w:rsid w:val="00CB7CA4"/>
    <w:rsid w:val="00CC39DE"/>
    <w:rsid w:val="00CC45E5"/>
    <w:rsid w:val="00CC5093"/>
    <w:rsid w:val="00CD1441"/>
    <w:rsid w:val="00CD3C74"/>
    <w:rsid w:val="00CE0BF2"/>
    <w:rsid w:val="00CE2754"/>
    <w:rsid w:val="00D1428F"/>
    <w:rsid w:val="00D173BC"/>
    <w:rsid w:val="00D2545C"/>
    <w:rsid w:val="00D2599B"/>
    <w:rsid w:val="00D25DC6"/>
    <w:rsid w:val="00D300FF"/>
    <w:rsid w:val="00D319C3"/>
    <w:rsid w:val="00D32D1C"/>
    <w:rsid w:val="00D3436A"/>
    <w:rsid w:val="00D34D21"/>
    <w:rsid w:val="00D36A8F"/>
    <w:rsid w:val="00D50018"/>
    <w:rsid w:val="00D51EB2"/>
    <w:rsid w:val="00D53589"/>
    <w:rsid w:val="00D57F5A"/>
    <w:rsid w:val="00D636B9"/>
    <w:rsid w:val="00D673E2"/>
    <w:rsid w:val="00D80942"/>
    <w:rsid w:val="00D83E38"/>
    <w:rsid w:val="00D86B9A"/>
    <w:rsid w:val="00D86E91"/>
    <w:rsid w:val="00D91FAF"/>
    <w:rsid w:val="00D97440"/>
    <w:rsid w:val="00D97B12"/>
    <w:rsid w:val="00D97DC4"/>
    <w:rsid w:val="00DA2C1D"/>
    <w:rsid w:val="00DA637B"/>
    <w:rsid w:val="00DB3A7E"/>
    <w:rsid w:val="00DB7D9F"/>
    <w:rsid w:val="00DC0E00"/>
    <w:rsid w:val="00DC4706"/>
    <w:rsid w:val="00DC77EB"/>
    <w:rsid w:val="00DD1936"/>
    <w:rsid w:val="00DE40DB"/>
    <w:rsid w:val="00DE5076"/>
    <w:rsid w:val="00DF7130"/>
    <w:rsid w:val="00E010B0"/>
    <w:rsid w:val="00E033EF"/>
    <w:rsid w:val="00E0453A"/>
    <w:rsid w:val="00E108BE"/>
    <w:rsid w:val="00E2025B"/>
    <w:rsid w:val="00E20981"/>
    <w:rsid w:val="00E26678"/>
    <w:rsid w:val="00E373B1"/>
    <w:rsid w:val="00E412AD"/>
    <w:rsid w:val="00E43AA8"/>
    <w:rsid w:val="00E45809"/>
    <w:rsid w:val="00E46072"/>
    <w:rsid w:val="00E50F44"/>
    <w:rsid w:val="00E512F8"/>
    <w:rsid w:val="00E534F9"/>
    <w:rsid w:val="00E548CB"/>
    <w:rsid w:val="00E5671C"/>
    <w:rsid w:val="00E71F64"/>
    <w:rsid w:val="00E73363"/>
    <w:rsid w:val="00E76138"/>
    <w:rsid w:val="00E7659B"/>
    <w:rsid w:val="00E80173"/>
    <w:rsid w:val="00E82D72"/>
    <w:rsid w:val="00E83918"/>
    <w:rsid w:val="00E846C1"/>
    <w:rsid w:val="00E849BA"/>
    <w:rsid w:val="00E86E7F"/>
    <w:rsid w:val="00E87F90"/>
    <w:rsid w:val="00E91D55"/>
    <w:rsid w:val="00E95357"/>
    <w:rsid w:val="00E9579E"/>
    <w:rsid w:val="00E9687F"/>
    <w:rsid w:val="00EA29C6"/>
    <w:rsid w:val="00EA4917"/>
    <w:rsid w:val="00EA59CE"/>
    <w:rsid w:val="00EB4175"/>
    <w:rsid w:val="00EB4322"/>
    <w:rsid w:val="00EB7ECB"/>
    <w:rsid w:val="00ED61DD"/>
    <w:rsid w:val="00EE068F"/>
    <w:rsid w:val="00EE54CF"/>
    <w:rsid w:val="00F03649"/>
    <w:rsid w:val="00F11A36"/>
    <w:rsid w:val="00F152BD"/>
    <w:rsid w:val="00F16048"/>
    <w:rsid w:val="00F16290"/>
    <w:rsid w:val="00F16F63"/>
    <w:rsid w:val="00F20D81"/>
    <w:rsid w:val="00F22432"/>
    <w:rsid w:val="00F23707"/>
    <w:rsid w:val="00F25983"/>
    <w:rsid w:val="00F32117"/>
    <w:rsid w:val="00F35E1B"/>
    <w:rsid w:val="00F43C38"/>
    <w:rsid w:val="00F566F4"/>
    <w:rsid w:val="00F56E3C"/>
    <w:rsid w:val="00F57885"/>
    <w:rsid w:val="00F74B37"/>
    <w:rsid w:val="00F77856"/>
    <w:rsid w:val="00F81058"/>
    <w:rsid w:val="00F81184"/>
    <w:rsid w:val="00F95245"/>
    <w:rsid w:val="00F95767"/>
    <w:rsid w:val="00F97886"/>
    <w:rsid w:val="00FA6922"/>
    <w:rsid w:val="00FB7678"/>
    <w:rsid w:val="00FC6FA7"/>
    <w:rsid w:val="00FD0FAE"/>
    <w:rsid w:val="00FE0E4E"/>
    <w:rsid w:val="00FE3095"/>
    <w:rsid w:val="00FE5A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6865">
      <o:colormenu v:ext="edit" fillcolor="none"/>
    </o:shapedefaults>
    <o:shapelayout v:ext="edit">
      <o:idmap v:ext="edit" data="1"/>
    </o:shapelayout>
  </w:shapeDefaults>
  <w:decimalSymbol w:val=","/>
  <w:listSeparator w:val=";"/>
  <w14:docId w14:val="1B09A503"/>
  <w15:docId w15:val="{6DCAD5D3-890C-4DCA-B509-FB871EA49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2F0"/>
    <w:pPr>
      <w:spacing w:before="120" w:after="0"/>
      <w:jc w:val="both"/>
    </w:pPr>
    <w:rPr>
      <w:rFonts w:ascii="Calibri" w:eastAsia="Calibri" w:hAnsi="Calibri" w:cs="Times New Roman"/>
      <w:sz w:val="24"/>
    </w:rPr>
  </w:style>
  <w:style w:type="paragraph" w:styleId="Ttulo1">
    <w:name w:val="heading 1"/>
    <w:basedOn w:val="Normal"/>
    <w:next w:val="Normal"/>
    <w:link w:val="Ttulo1Car"/>
    <w:qFormat/>
    <w:rsid w:val="0027066B"/>
    <w:pPr>
      <w:keepNext/>
      <w:numPr>
        <w:numId w:val="1"/>
      </w:numPr>
      <w:spacing w:before="240" w:after="240" w:line="240" w:lineRule="auto"/>
      <w:outlineLvl w:val="0"/>
    </w:pPr>
    <w:rPr>
      <w:rFonts w:eastAsia="Times New Roman"/>
      <w:b/>
      <w:bCs/>
      <w:color w:val="E4A239"/>
      <w:kern w:val="32"/>
      <w:sz w:val="28"/>
      <w:szCs w:val="32"/>
      <w:lang w:val="x-none" w:eastAsia="x-none"/>
    </w:rPr>
  </w:style>
  <w:style w:type="paragraph" w:styleId="Ttulo2">
    <w:name w:val="heading 2"/>
    <w:basedOn w:val="Normal"/>
    <w:next w:val="Normal"/>
    <w:link w:val="Ttulo2Car"/>
    <w:unhideWhenUsed/>
    <w:qFormat/>
    <w:rsid w:val="0027066B"/>
    <w:pPr>
      <w:keepNext/>
      <w:keepLines/>
      <w:numPr>
        <w:ilvl w:val="1"/>
        <w:numId w:val="1"/>
      </w:numPr>
      <w:spacing w:before="240" w:after="240"/>
      <w:ind w:right="-567"/>
      <w:jc w:val="left"/>
      <w:outlineLvl w:val="1"/>
    </w:pPr>
    <w:rPr>
      <w:rFonts w:asciiTheme="minorHAnsi" w:eastAsia="Times New Roman" w:hAnsiTheme="minorHAnsi" w:cstheme="majorBidi"/>
      <w:b/>
      <w:bCs/>
      <w:color w:val="E4A239"/>
      <w:szCs w:val="26"/>
      <w:lang w:eastAsia="es-ES"/>
    </w:rPr>
  </w:style>
  <w:style w:type="paragraph" w:styleId="Ttulo3">
    <w:name w:val="heading 3"/>
    <w:basedOn w:val="Normal"/>
    <w:next w:val="Normal"/>
    <w:link w:val="Ttulo3Car"/>
    <w:uiPriority w:val="9"/>
    <w:unhideWhenUsed/>
    <w:qFormat/>
    <w:rsid w:val="004F7F48"/>
    <w:pPr>
      <w:keepNext/>
      <w:keepLines/>
      <w:numPr>
        <w:ilvl w:val="2"/>
        <w:numId w:val="1"/>
      </w:numPr>
      <w:spacing w:before="240" w:after="120"/>
      <w:ind w:right="-567"/>
      <w:outlineLvl w:val="2"/>
    </w:pPr>
    <w:rPr>
      <w:rFonts w:asciiTheme="minorHAnsi" w:eastAsiaTheme="majorEastAsia" w:hAnsiTheme="minorHAnsi" w:cstheme="majorBidi"/>
      <w:b/>
      <w:bCs/>
      <w:color w:val="000000" w:themeColor="text1"/>
      <w:u w:val="single"/>
      <w:lang w:eastAsia="es-ES"/>
    </w:rPr>
  </w:style>
  <w:style w:type="paragraph" w:styleId="Ttulo4">
    <w:name w:val="heading 4"/>
    <w:basedOn w:val="Normal"/>
    <w:next w:val="Normal"/>
    <w:link w:val="Ttulo4Car"/>
    <w:uiPriority w:val="9"/>
    <w:semiHidden/>
    <w:unhideWhenUsed/>
    <w:qFormat/>
    <w:rsid w:val="00C038ED"/>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C038E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C038E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C038E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C038ED"/>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C038E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038E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038ED"/>
    <w:rPr>
      <w:rFonts w:ascii="Tahoma" w:eastAsia="Calibri" w:hAnsi="Tahoma" w:cs="Tahoma"/>
      <w:sz w:val="16"/>
      <w:szCs w:val="16"/>
    </w:rPr>
  </w:style>
  <w:style w:type="paragraph" w:styleId="Encabezado">
    <w:name w:val="header"/>
    <w:basedOn w:val="Normal"/>
    <w:link w:val="EncabezadoCar"/>
    <w:uiPriority w:val="99"/>
    <w:unhideWhenUsed/>
    <w:rsid w:val="00C038ED"/>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C038ED"/>
    <w:rPr>
      <w:rFonts w:ascii="Calibri" w:eastAsia="Calibri" w:hAnsi="Calibri" w:cs="Times New Roman"/>
    </w:rPr>
  </w:style>
  <w:style w:type="paragraph" w:styleId="Piedepgina">
    <w:name w:val="footer"/>
    <w:basedOn w:val="Normal"/>
    <w:link w:val="PiedepginaCar"/>
    <w:uiPriority w:val="99"/>
    <w:unhideWhenUsed/>
    <w:rsid w:val="00C038ED"/>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C038ED"/>
    <w:rPr>
      <w:rFonts w:ascii="Calibri" w:eastAsia="Calibri" w:hAnsi="Calibri" w:cs="Times New Roman"/>
    </w:rPr>
  </w:style>
  <w:style w:type="character" w:customStyle="1" w:styleId="Ttulo1Car">
    <w:name w:val="Título 1 Car"/>
    <w:basedOn w:val="Fuentedeprrafopredeter"/>
    <w:link w:val="Ttulo1"/>
    <w:rsid w:val="0027066B"/>
    <w:rPr>
      <w:rFonts w:ascii="Calibri" w:eastAsia="Times New Roman" w:hAnsi="Calibri" w:cs="Times New Roman"/>
      <w:b/>
      <w:bCs/>
      <w:color w:val="E4A239"/>
      <w:kern w:val="32"/>
      <w:sz w:val="28"/>
      <w:szCs w:val="32"/>
      <w:lang w:val="x-none" w:eastAsia="x-none"/>
    </w:rPr>
  </w:style>
  <w:style w:type="character" w:customStyle="1" w:styleId="Ttulo2Car">
    <w:name w:val="Título 2 Car"/>
    <w:basedOn w:val="Fuentedeprrafopredeter"/>
    <w:link w:val="Ttulo2"/>
    <w:rsid w:val="0027066B"/>
    <w:rPr>
      <w:rFonts w:eastAsia="Times New Roman" w:cstheme="majorBidi"/>
      <w:b/>
      <w:bCs/>
      <w:color w:val="E4A239"/>
      <w:sz w:val="24"/>
      <w:szCs w:val="26"/>
      <w:lang w:eastAsia="es-ES"/>
    </w:rPr>
  </w:style>
  <w:style w:type="character" w:customStyle="1" w:styleId="Ttulo3Car">
    <w:name w:val="Título 3 Car"/>
    <w:basedOn w:val="Fuentedeprrafopredeter"/>
    <w:link w:val="Ttulo3"/>
    <w:uiPriority w:val="9"/>
    <w:rsid w:val="004F7F48"/>
    <w:rPr>
      <w:rFonts w:eastAsiaTheme="majorEastAsia" w:cstheme="majorBidi"/>
      <w:b/>
      <w:bCs/>
      <w:color w:val="000000" w:themeColor="text1"/>
      <w:sz w:val="24"/>
      <w:u w:val="single"/>
      <w:lang w:eastAsia="es-ES"/>
    </w:rPr>
  </w:style>
  <w:style w:type="character" w:customStyle="1" w:styleId="Ttulo4Car">
    <w:name w:val="Título 4 Car"/>
    <w:basedOn w:val="Fuentedeprrafopredeter"/>
    <w:link w:val="Ttulo4"/>
    <w:uiPriority w:val="9"/>
    <w:semiHidden/>
    <w:rsid w:val="00C038ED"/>
    <w:rPr>
      <w:rFonts w:asciiTheme="majorHAnsi" w:eastAsiaTheme="majorEastAsia" w:hAnsiTheme="majorHAnsi" w:cstheme="majorBidi"/>
      <w:b/>
      <w:bCs/>
      <w:i/>
      <w:iCs/>
      <w:color w:val="4F81BD" w:themeColor="accent1"/>
      <w:sz w:val="24"/>
    </w:rPr>
  </w:style>
  <w:style w:type="character" w:customStyle="1" w:styleId="Ttulo5Car">
    <w:name w:val="Título 5 Car"/>
    <w:basedOn w:val="Fuentedeprrafopredeter"/>
    <w:link w:val="Ttulo5"/>
    <w:uiPriority w:val="9"/>
    <w:semiHidden/>
    <w:rsid w:val="00C038ED"/>
    <w:rPr>
      <w:rFonts w:asciiTheme="majorHAnsi" w:eastAsiaTheme="majorEastAsia" w:hAnsiTheme="majorHAnsi" w:cstheme="majorBidi"/>
      <w:color w:val="243F60" w:themeColor="accent1" w:themeShade="7F"/>
      <w:sz w:val="24"/>
    </w:rPr>
  </w:style>
  <w:style w:type="character" w:customStyle="1" w:styleId="Ttulo6Car">
    <w:name w:val="Título 6 Car"/>
    <w:basedOn w:val="Fuentedeprrafopredeter"/>
    <w:link w:val="Ttulo6"/>
    <w:uiPriority w:val="9"/>
    <w:semiHidden/>
    <w:rsid w:val="00C038ED"/>
    <w:rPr>
      <w:rFonts w:asciiTheme="majorHAnsi" w:eastAsiaTheme="majorEastAsia" w:hAnsiTheme="majorHAnsi" w:cstheme="majorBidi"/>
      <w:i/>
      <w:iCs/>
      <w:color w:val="243F60" w:themeColor="accent1" w:themeShade="7F"/>
      <w:sz w:val="24"/>
    </w:rPr>
  </w:style>
  <w:style w:type="character" w:customStyle="1" w:styleId="Ttulo7Car">
    <w:name w:val="Título 7 Car"/>
    <w:basedOn w:val="Fuentedeprrafopredeter"/>
    <w:link w:val="Ttulo7"/>
    <w:uiPriority w:val="9"/>
    <w:semiHidden/>
    <w:rsid w:val="00C038ED"/>
    <w:rPr>
      <w:rFonts w:asciiTheme="majorHAnsi" w:eastAsiaTheme="majorEastAsia" w:hAnsiTheme="majorHAnsi" w:cstheme="majorBidi"/>
      <w:i/>
      <w:iCs/>
      <w:color w:val="404040" w:themeColor="text1" w:themeTint="BF"/>
      <w:sz w:val="24"/>
    </w:rPr>
  </w:style>
  <w:style w:type="character" w:customStyle="1" w:styleId="Ttulo8Car">
    <w:name w:val="Título 8 Car"/>
    <w:basedOn w:val="Fuentedeprrafopredeter"/>
    <w:link w:val="Ttulo8"/>
    <w:uiPriority w:val="9"/>
    <w:semiHidden/>
    <w:rsid w:val="00C038ED"/>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C038ED"/>
    <w:rPr>
      <w:rFonts w:asciiTheme="majorHAnsi" w:eastAsiaTheme="majorEastAsia" w:hAnsiTheme="majorHAnsi" w:cstheme="majorBidi"/>
      <w:i/>
      <w:iCs/>
      <w:color w:val="404040" w:themeColor="text1" w:themeTint="BF"/>
      <w:sz w:val="20"/>
      <w:szCs w:val="20"/>
    </w:rPr>
  </w:style>
  <w:style w:type="paragraph" w:styleId="Prrafodelista">
    <w:name w:val="List Paragraph"/>
    <w:basedOn w:val="Normal"/>
    <w:link w:val="PrrafodelistaCar"/>
    <w:uiPriority w:val="34"/>
    <w:qFormat/>
    <w:rsid w:val="00C038ED"/>
    <w:pPr>
      <w:ind w:left="720"/>
      <w:contextualSpacing/>
    </w:pPr>
  </w:style>
  <w:style w:type="character" w:styleId="Hipervnculo">
    <w:name w:val="Hyperlink"/>
    <w:basedOn w:val="Fuentedeprrafopredeter"/>
    <w:uiPriority w:val="99"/>
    <w:unhideWhenUsed/>
    <w:rsid w:val="00F81184"/>
    <w:rPr>
      <w:color w:val="0000FF" w:themeColor="hyperlink"/>
      <w:u w:val="single"/>
    </w:rPr>
  </w:style>
  <w:style w:type="character" w:customStyle="1" w:styleId="PrrafodelistaCar">
    <w:name w:val="Párrafo de lista Car"/>
    <w:link w:val="Prrafodelista"/>
    <w:uiPriority w:val="34"/>
    <w:locked/>
    <w:rsid w:val="00F95767"/>
    <w:rPr>
      <w:rFonts w:ascii="Calibri" w:eastAsia="Calibri" w:hAnsi="Calibri" w:cs="Times New Roman"/>
      <w:sz w:val="24"/>
    </w:rPr>
  </w:style>
  <w:style w:type="paragraph" w:styleId="TDC1">
    <w:name w:val="toc 1"/>
    <w:basedOn w:val="Normal"/>
    <w:next w:val="Normal"/>
    <w:autoRedefine/>
    <w:uiPriority w:val="39"/>
    <w:unhideWhenUsed/>
    <w:rsid w:val="00D36A8F"/>
    <w:pPr>
      <w:tabs>
        <w:tab w:val="left" w:pos="480"/>
        <w:tab w:val="right" w:leader="underscore" w:pos="9070"/>
      </w:tabs>
      <w:spacing w:before="240"/>
      <w:jc w:val="left"/>
    </w:pPr>
    <w:rPr>
      <w:rFonts w:asciiTheme="minorHAnsi" w:hAnsiTheme="minorHAnsi"/>
      <w:b/>
      <w:bCs/>
      <w:i/>
      <w:iCs/>
      <w:szCs w:val="24"/>
    </w:rPr>
  </w:style>
  <w:style w:type="paragraph" w:styleId="TDC2">
    <w:name w:val="toc 2"/>
    <w:basedOn w:val="Normal"/>
    <w:next w:val="Normal"/>
    <w:autoRedefine/>
    <w:uiPriority w:val="39"/>
    <w:unhideWhenUsed/>
    <w:rsid w:val="00D36A8F"/>
    <w:pPr>
      <w:tabs>
        <w:tab w:val="left" w:pos="709"/>
        <w:tab w:val="right" w:leader="dot" w:pos="9060"/>
      </w:tabs>
      <w:ind w:left="240"/>
    </w:pPr>
    <w:rPr>
      <w:rFonts w:asciiTheme="minorHAnsi" w:hAnsiTheme="minorHAnsi"/>
      <w:bCs/>
      <w:noProof/>
      <w:sz w:val="22"/>
    </w:rPr>
  </w:style>
  <w:style w:type="paragraph" w:styleId="TDC3">
    <w:name w:val="toc 3"/>
    <w:basedOn w:val="Normal"/>
    <w:next w:val="Normal"/>
    <w:autoRedefine/>
    <w:uiPriority w:val="39"/>
    <w:unhideWhenUsed/>
    <w:rsid w:val="00EA4917"/>
    <w:pPr>
      <w:spacing w:before="0"/>
      <w:ind w:left="480"/>
      <w:jc w:val="left"/>
    </w:pPr>
    <w:rPr>
      <w:rFonts w:asciiTheme="minorHAnsi" w:hAnsiTheme="minorHAnsi"/>
      <w:sz w:val="20"/>
      <w:szCs w:val="20"/>
    </w:rPr>
  </w:style>
  <w:style w:type="paragraph" w:styleId="TDC4">
    <w:name w:val="toc 4"/>
    <w:basedOn w:val="Normal"/>
    <w:next w:val="Normal"/>
    <w:autoRedefine/>
    <w:uiPriority w:val="39"/>
    <w:unhideWhenUsed/>
    <w:rsid w:val="00EA4917"/>
    <w:pPr>
      <w:spacing w:before="0"/>
      <w:ind w:left="720"/>
      <w:jc w:val="left"/>
    </w:pPr>
    <w:rPr>
      <w:rFonts w:asciiTheme="minorHAnsi" w:hAnsiTheme="minorHAnsi"/>
      <w:sz w:val="20"/>
      <w:szCs w:val="20"/>
    </w:rPr>
  </w:style>
  <w:style w:type="paragraph" w:styleId="TDC5">
    <w:name w:val="toc 5"/>
    <w:basedOn w:val="Normal"/>
    <w:next w:val="Normal"/>
    <w:autoRedefine/>
    <w:uiPriority w:val="39"/>
    <w:unhideWhenUsed/>
    <w:rsid w:val="00EA4917"/>
    <w:pPr>
      <w:spacing w:before="0"/>
      <w:ind w:left="960"/>
      <w:jc w:val="left"/>
    </w:pPr>
    <w:rPr>
      <w:rFonts w:asciiTheme="minorHAnsi" w:hAnsiTheme="minorHAnsi"/>
      <w:sz w:val="20"/>
      <w:szCs w:val="20"/>
    </w:rPr>
  </w:style>
  <w:style w:type="paragraph" w:styleId="TDC6">
    <w:name w:val="toc 6"/>
    <w:basedOn w:val="Normal"/>
    <w:next w:val="Normal"/>
    <w:autoRedefine/>
    <w:uiPriority w:val="39"/>
    <w:unhideWhenUsed/>
    <w:rsid w:val="00EA4917"/>
    <w:pPr>
      <w:spacing w:before="0"/>
      <w:ind w:left="1200"/>
      <w:jc w:val="left"/>
    </w:pPr>
    <w:rPr>
      <w:rFonts w:asciiTheme="minorHAnsi" w:hAnsiTheme="minorHAnsi"/>
      <w:sz w:val="20"/>
      <w:szCs w:val="20"/>
    </w:rPr>
  </w:style>
  <w:style w:type="paragraph" w:styleId="TDC7">
    <w:name w:val="toc 7"/>
    <w:basedOn w:val="Normal"/>
    <w:next w:val="Normal"/>
    <w:autoRedefine/>
    <w:uiPriority w:val="39"/>
    <w:unhideWhenUsed/>
    <w:rsid w:val="00EA4917"/>
    <w:pPr>
      <w:spacing w:before="0"/>
      <w:ind w:left="1440"/>
      <w:jc w:val="left"/>
    </w:pPr>
    <w:rPr>
      <w:rFonts w:asciiTheme="minorHAnsi" w:hAnsiTheme="minorHAnsi"/>
      <w:sz w:val="20"/>
      <w:szCs w:val="20"/>
    </w:rPr>
  </w:style>
  <w:style w:type="paragraph" w:styleId="TDC8">
    <w:name w:val="toc 8"/>
    <w:basedOn w:val="Normal"/>
    <w:next w:val="Normal"/>
    <w:autoRedefine/>
    <w:uiPriority w:val="39"/>
    <w:unhideWhenUsed/>
    <w:rsid w:val="00EA4917"/>
    <w:pPr>
      <w:spacing w:before="0"/>
      <w:ind w:left="1680"/>
      <w:jc w:val="left"/>
    </w:pPr>
    <w:rPr>
      <w:rFonts w:asciiTheme="minorHAnsi" w:hAnsiTheme="minorHAnsi"/>
      <w:sz w:val="20"/>
      <w:szCs w:val="20"/>
    </w:rPr>
  </w:style>
  <w:style w:type="paragraph" w:styleId="TDC9">
    <w:name w:val="toc 9"/>
    <w:basedOn w:val="Normal"/>
    <w:next w:val="Normal"/>
    <w:autoRedefine/>
    <w:uiPriority w:val="39"/>
    <w:unhideWhenUsed/>
    <w:rsid w:val="00EA4917"/>
    <w:pPr>
      <w:spacing w:before="0"/>
      <w:ind w:left="1920"/>
      <w:jc w:val="left"/>
    </w:pPr>
    <w:rPr>
      <w:rFonts w:asciiTheme="minorHAnsi" w:hAnsiTheme="minorHAnsi"/>
      <w:sz w:val="20"/>
      <w:szCs w:val="20"/>
    </w:rPr>
  </w:style>
  <w:style w:type="character" w:styleId="Refdecomentario">
    <w:name w:val="annotation reference"/>
    <w:basedOn w:val="Fuentedeprrafopredeter"/>
    <w:uiPriority w:val="99"/>
    <w:semiHidden/>
    <w:unhideWhenUsed/>
    <w:rsid w:val="00A1127F"/>
    <w:rPr>
      <w:sz w:val="16"/>
      <w:szCs w:val="16"/>
    </w:rPr>
  </w:style>
  <w:style w:type="paragraph" w:styleId="Textocomentario">
    <w:name w:val="annotation text"/>
    <w:basedOn w:val="Normal"/>
    <w:link w:val="TextocomentarioCar"/>
    <w:uiPriority w:val="99"/>
    <w:unhideWhenUsed/>
    <w:rsid w:val="00A1127F"/>
    <w:pPr>
      <w:spacing w:line="240" w:lineRule="auto"/>
    </w:pPr>
    <w:rPr>
      <w:sz w:val="20"/>
      <w:szCs w:val="20"/>
    </w:rPr>
  </w:style>
  <w:style w:type="character" w:customStyle="1" w:styleId="TextocomentarioCar">
    <w:name w:val="Texto comentario Car"/>
    <w:basedOn w:val="Fuentedeprrafopredeter"/>
    <w:link w:val="Textocomentario"/>
    <w:uiPriority w:val="99"/>
    <w:rsid w:val="00A1127F"/>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A1127F"/>
    <w:rPr>
      <w:b/>
      <w:bCs/>
    </w:rPr>
  </w:style>
  <w:style w:type="character" w:customStyle="1" w:styleId="AsuntodelcomentarioCar">
    <w:name w:val="Asunto del comentario Car"/>
    <w:basedOn w:val="TextocomentarioCar"/>
    <w:link w:val="Asuntodelcomentario"/>
    <w:uiPriority w:val="99"/>
    <w:semiHidden/>
    <w:rsid w:val="00A1127F"/>
    <w:rPr>
      <w:rFonts w:ascii="Calibri" w:eastAsia="Calibri" w:hAnsi="Calibri" w:cs="Times New Roman"/>
      <w:b/>
      <w:bCs/>
      <w:sz w:val="20"/>
      <w:szCs w:val="20"/>
    </w:rPr>
  </w:style>
  <w:style w:type="character" w:styleId="Hipervnculovisitado">
    <w:name w:val="FollowedHyperlink"/>
    <w:basedOn w:val="Fuentedeprrafopredeter"/>
    <w:uiPriority w:val="99"/>
    <w:semiHidden/>
    <w:unhideWhenUsed/>
    <w:rsid w:val="00406781"/>
    <w:rPr>
      <w:color w:val="800080" w:themeColor="followedHyperlink"/>
      <w:u w:val="single"/>
    </w:rPr>
  </w:style>
  <w:style w:type="paragraph" w:customStyle="1" w:styleId="Default">
    <w:name w:val="Default"/>
    <w:rsid w:val="006B7128"/>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AE755C"/>
    <w:pPr>
      <w:spacing w:before="0" w:line="240" w:lineRule="auto"/>
      <w:jc w:val="left"/>
    </w:pPr>
    <w:rPr>
      <w:rFonts w:ascii="Times New Roman" w:eastAsia="Times New Roman" w:hAnsi="Times New Roman"/>
      <w:szCs w:val="24"/>
      <w:lang w:eastAsia="es-ES"/>
    </w:rPr>
  </w:style>
  <w:style w:type="table" w:styleId="Tablaconcuadrcula">
    <w:name w:val="Table Grid"/>
    <w:basedOn w:val="Tablanormal"/>
    <w:uiPriority w:val="39"/>
    <w:rsid w:val="00E87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D53589"/>
    <w:pPr>
      <w:spacing w:before="0" w:line="240" w:lineRule="auto"/>
    </w:pPr>
    <w:rPr>
      <w:sz w:val="20"/>
      <w:szCs w:val="20"/>
    </w:rPr>
  </w:style>
  <w:style w:type="character" w:customStyle="1" w:styleId="TextonotapieCar">
    <w:name w:val="Texto nota pie Car"/>
    <w:basedOn w:val="Fuentedeprrafopredeter"/>
    <w:link w:val="Textonotapie"/>
    <w:uiPriority w:val="99"/>
    <w:semiHidden/>
    <w:rsid w:val="00D53589"/>
    <w:rPr>
      <w:rFonts w:ascii="Calibri" w:eastAsia="Calibri" w:hAnsi="Calibri" w:cs="Times New Roman"/>
      <w:sz w:val="20"/>
      <w:szCs w:val="20"/>
    </w:rPr>
  </w:style>
  <w:style w:type="character" w:styleId="Refdenotaalpie">
    <w:name w:val="footnote reference"/>
    <w:basedOn w:val="Fuentedeprrafopredeter"/>
    <w:uiPriority w:val="99"/>
    <w:semiHidden/>
    <w:unhideWhenUsed/>
    <w:rsid w:val="00D53589"/>
    <w:rPr>
      <w:vertAlign w:val="superscript"/>
    </w:rPr>
  </w:style>
  <w:style w:type="character" w:styleId="Textodelmarcadordeposicin">
    <w:name w:val="Placeholder Text"/>
    <w:basedOn w:val="Fuentedeprrafopredeter"/>
    <w:uiPriority w:val="99"/>
    <w:semiHidden/>
    <w:rsid w:val="009A7A82"/>
    <w:rPr>
      <w:color w:val="808080"/>
    </w:rPr>
  </w:style>
  <w:style w:type="paragraph" w:styleId="TtuloTDC">
    <w:name w:val="TOC Heading"/>
    <w:basedOn w:val="Ttulo1"/>
    <w:next w:val="Normal"/>
    <w:uiPriority w:val="39"/>
    <w:unhideWhenUsed/>
    <w:qFormat/>
    <w:rsid w:val="00D36A8F"/>
    <w:pPr>
      <w:keepLines/>
      <w:numPr>
        <w:numId w:val="0"/>
      </w:numPr>
      <w:spacing w:after="0" w:line="259" w:lineRule="auto"/>
      <w:jc w:val="left"/>
      <w:outlineLvl w:val="9"/>
    </w:pPr>
    <w:rPr>
      <w:rFonts w:asciiTheme="majorHAnsi" w:eastAsiaTheme="majorEastAsia" w:hAnsiTheme="majorHAnsi" w:cstheme="majorBidi"/>
      <w:b w:val="0"/>
      <w:bCs w:val="0"/>
      <w:color w:val="365F91" w:themeColor="accent1" w:themeShade="BF"/>
      <w:kern w:val="0"/>
      <w:sz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261151">
      <w:bodyDiv w:val="1"/>
      <w:marLeft w:val="0"/>
      <w:marRight w:val="0"/>
      <w:marTop w:val="0"/>
      <w:marBottom w:val="0"/>
      <w:divBdr>
        <w:top w:val="none" w:sz="0" w:space="0" w:color="auto"/>
        <w:left w:val="none" w:sz="0" w:space="0" w:color="auto"/>
        <w:bottom w:val="none" w:sz="0" w:space="0" w:color="auto"/>
        <w:right w:val="none" w:sz="0" w:space="0" w:color="auto"/>
      </w:divBdr>
    </w:div>
    <w:div w:id="332531348">
      <w:bodyDiv w:val="1"/>
      <w:marLeft w:val="0"/>
      <w:marRight w:val="0"/>
      <w:marTop w:val="0"/>
      <w:marBottom w:val="0"/>
      <w:divBdr>
        <w:top w:val="none" w:sz="0" w:space="0" w:color="auto"/>
        <w:left w:val="none" w:sz="0" w:space="0" w:color="auto"/>
        <w:bottom w:val="none" w:sz="0" w:space="0" w:color="auto"/>
        <w:right w:val="none" w:sz="0" w:space="0" w:color="auto"/>
      </w:divBdr>
    </w:div>
    <w:div w:id="344092133">
      <w:bodyDiv w:val="1"/>
      <w:marLeft w:val="0"/>
      <w:marRight w:val="0"/>
      <w:marTop w:val="0"/>
      <w:marBottom w:val="0"/>
      <w:divBdr>
        <w:top w:val="none" w:sz="0" w:space="0" w:color="auto"/>
        <w:left w:val="none" w:sz="0" w:space="0" w:color="auto"/>
        <w:bottom w:val="none" w:sz="0" w:space="0" w:color="auto"/>
        <w:right w:val="none" w:sz="0" w:space="0" w:color="auto"/>
      </w:divBdr>
    </w:div>
    <w:div w:id="850880064">
      <w:bodyDiv w:val="1"/>
      <w:marLeft w:val="0"/>
      <w:marRight w:val="0"/>
      <w:marTop w:val="0"/>
      <w:marBottom w:val="0"/>
      <w:divBdr>
        <w:top w:val="none" w:sz="0" w:space="0" w:color="auto"/>
        <w:left w:val="none" w:sz="0" w:space="0" w:color="auto"/>
        <w:bottom w:val="none" w:sz="0" w:space="0" w:color="auto"/>
        <w:right w:val="none" w:sz="0" w:space="0" w:color="auto"/>
      </w:divBdr>
    </w:div>
    <w:div w:id="914587295">
      <w:bodyDiv w:val="1"/>
      <w:marLeft w:val="0"/>
      <w:marRight w:val="0"/>
      <w:marTop w:val="0"/>
      <w:marBottom w:val="0"/>
      <w:divBdr>
        <w:top w:val="none" w:sz="0" w:space="0" w:color="auto"/>
        <w:left w:val="none" w:sz="0" w:space="0" w:color="auto"/>
        <w:bottom w:val="none" w:sz="0" w:space="0" w:color="auto"/>
        <w:right w:val="none" w:sz="0" w:space="0" w:color="auto"/>
      </w:divBdr>
    </w:div>
    <w:div w:id="1049572866">
      <w:bodyDiv w:val="1"/>
      <w:marLeft w:val="0"/>
      <w:marRight w:val="0"/>
      <w:marTop w:val="0"/>
      <w:marBottom w:val="0"/>
      <w:divBdr>
        <w:top w:val="none" w:sz="0" w:space="0" w:color="auto"/>
        <w:left w:val="none" w:sz="0" w:space="0" w:color="auto"/>
        <w:bottom w:val="none" w:sz="0" w:space="0" w:color="auto"/>
        <w:right w:val="none" w:sz="0" w:space="0" w:color="auto"/>
      </w:divBdr>
    </w:div>
    <w:div w:id="125759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boe.es/buscar/doc.php?id=BOE-A-2017-15368" TargetMode="External"/><Relationship Id="rId3" Type="http://schemas.openxmlformats.org/officeDocument/2006/relationships/hyperlink" Target="https://ec.europa.eu/info/sites/default/files/com_322_1_annex_es.pdf" TargetMode="External"/><Relationship Id="rId7" Type="http://schemas.openxmlformats.org/officeDocument/2006/relationships/hyperlink" Target="https://eur-lex.europa.eu/legal-content/ES/TXT/?uri=celex%3A32016L2284" TargetMode="External"/><Relationship Id="rId2" Type="http://schemas.openxmlformats.org/officeDocument/2006/relationships/hyperlink" Target="https://ec.europa.eu/info/sites/default/files/com_322_1_es.pdf" TargetMode="External"/><Relationship Id="rId1" Type="http://schemas.openxmlformats.org/officeDocument/2006/relationships/hyperlink" Target="https://www.boe.es/buscar/doc.php?id=DOUE-Z-2021-70014" TargetMode="External"/><Relationship Id="rId6" Type="http://schemas.openxmlformats.org/officeDocument/2006/relationships/hyperlink" Target="https://eur-lex.europa.eu/LexUriServ/LexUriServ.do?uri=OJ:L:2005:023:0003:0016:ES:PDF" TargetMode="External"/><Relationship Id="rId5" Type="http://schemas.openxmlformats.org/officeDocument/2006/relationships/hyperlink" Target="https://www.boe.es/buscar/doc.php?id=DOUE-L-2008-81053" TargetMode="External"/><Relationship Id="rId10" Type="http://schemas.openxmlformats.org/officeDocument/2006/relationships/hyperlink" Target="https://www.boe.es/doue/2018/328/L00082-00209.pdf" TargetMode="External"/><Relationship Id="rId4" Type="http://schemas.openxmlformats.org/officeDocument/2006/relationships/hyperlink" Target="https://www.boe.es/doue/2015/193/L00100-00114.pdf" TargetMode="External"/><Relationship Id="rId9" Type="http://schemas.openxmlformats.org/officeDocument/2006/relationships/hyperlink" Target="https://www.boe.es/buscar/act.php?id=BOE-A-2007-1974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jpeg"/><Relationship Id="rId5" Type="http://schemas.openxmlformats.org/officeDocument/2006/relationships/image" Target="media/image7.png"/><Relationship Id="rId4"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BCFDF3-F12F-4BA3-B302-C30CF9F51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1384</Words>
  <Characters>7613</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Dpto Solar y Autoconsumo</dc:creator>
  <cp:lastModifiedBy>Oscar Arauz Montes</cp:lastModifiedBy>
  <cp:revision>2</cp:revision>
  <cp:lastPrinted>2022-05-10T11:21:00Z</cp:lastPrinted>
  <dcterms:created xsi:type="dcterms:W3CDTF">2022-10-18T12:19:00Z</dcterms:created>
  <dcterms:modified xsi:type="dcterms:W3CDTF">2022-10-18T12:19:00Z</dcterms:modified>
</cp:coreProperties>
</file>