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961522" w:rsidRDefault="00961522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BA6195" w:rsidRPr="00744CED" w:rsidRDefault="00BA6195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 </w:t>
      </w:r>
      <w:r w:rsidRPr="00BA6195">
        <w:rPr>
          <w:rFonts w:asciiTheme="minorHAnsi" w:hAnsiTheme="minorHAnsi" w:cs="Calibri"/>
        </w:rPr>
        <w:t>e indicando</w:t>
      </w:r>
      <w:r w:rsidR="00744CED" w:rsidRPr="00BA6195">
        <w:rPr>
          <w:rFonts w:asciiTheme="minorHAnsi" w:hAnsiTheme="minorHAnsi" w:cs="Calibri"/>
        </w:rPr>
        <w:t xml:space="preserve"> el importe recibido</w:t>
      </w:r>
      <w:r w:rsidRPr="00BA6195">
        <w:rPr>
          <w:rFonts w:asciiTheme="minorHAnsi" w:hAnsiTheme="minorHAnsi" w:cs="Calibri"/>
          <w:color w:val="FF0000"/>
        </w:rPr>
        <w:t>.</w:t>
      </w:r>
      <w:r w:rsidR="00C37BB3" w:rsidRPr="00BA6195">
        <w:rPr>
          <w:rFonts w:asciiTheme="minorHAnsi" w:hAnsiTheme="minorHAnsi" w:cs="Calibri"/>
          <w:color w:val="FF0000"/>
        </w:rPr>
        <w:t xml:space="preserve"> </w:t>
      </w:r>
    </w:p>
    <w:p w:rsidR="00744CED" w:rsidRDefault="00744CED" w:rsidP="009564C4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2025BE">
        <w:rPr>
          <w:rFonts w:asciiTheme="minorHAnsi" w:hAnsiTheme="minorHAnsi" w:cs="Calibri"/>
        </w:rPr>
        <w:t xml:space="preserve"> </w:t>
      </w:r>
      <w:r w:rsidRPr="00757D57">
        <w:rPr>
          <w:rFonts w:asciiTheme="minorHAnsi" w:hAnsiTheme="minorHAnsi" w:cs="Calibri"/>
        </w:rPr>
        <w:t>financiación d</w:t>
      </w:r>
      <w:r w:rsidR="00BA6195">
        <w:rPr>
          <w:rFonts w:asciiTheme="minorHAnsi" w:hAnsiTheme="minorHAnsi" w:cs="Calibri"/>
        </w:rPr>
        <w:t>el proyecto por parte del IVACE.</w:t>
      </w:r>
      <w:r w:rsidR="009564C4">
        <w:rPr>
          <w:rFonts w:asciiTheme="minorHAnsi" w:hAnsiTheme="minorHAnsi" w:cs="Calibri"/>
        </w:rPr>
        <w:t xml:space="preserve"> </w:t>
      </w:r>
      <w:r w:rsidR="002025BE">
        <w:rPr>
          <w:rFonts w:asciiTheme="minorHAnsi" w:hAnsiTheme="minorHAnsi" w:cs="Calibri"/>
        </w:rPr>
        <w:t>El logo puede</w:t>
      </w:r>
      <w:r w:rsidR="009564C4">
        <w:rPr>
          <w:rFonts w:asciiTheme="minorHAnsi" w:hAnsiTheme="minorHAnsi" w:cs="Calibri"/>
        </w:rPr>
        <w:t xml:space="preserve"> descargarse en </w:t>
      </w:r>
      <w:r w:rsidR="002025BE">
        <w:rPr>
          <w:rFonts w:asciiTheme="minorHAnsi" w:hAnsiTheme="minorHAnsi" w:cs="Calibri"/>
        </w:rPr>
        <w:t>el apartado ‘Justificación 2017’ del programa en ivace.es</w:t>
      </w:r>
      <w:bookmarkStart w:id="0" w:name="_GoBack"/>
      <w:bookmarkEnd w:id="0"/>
    </w:p>
    <w:p w:rsidR="009564C4" w:rsidRPr="00757D57" w:rsidRDefault="009564C4" w:rsidP="009564C4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</w:p>
    <w:p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961522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03"/>
      <w:gridCol w:w="4201"/>
    </w:tblGrid>
    <w:tr w:rsidR="00BA6195" w:rsidTr="00BA6195"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28E1B591" wp14:editId="75FF3EE2">
                <wp:extent cx="2595717" cy="580269"/>
                <wp:effectExtent l="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14396" cy="5844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07128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25BE"/>
    <w:rsid w:val="002071A8"/>
    <w:rsid w:val="002C1A8E"/>
    <w:rsid w:val="00305083"/>
    <w:rsid w:val="0031755E"/>
    <w:rsid w:val="00365B42"/>
    <w:rsid w:val="00367040"/>
    <w:rsid w:val="003732B4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564C4"/>
    <w:rsid w:val="00961522"/>
    <w:rsid w:val="009744AA"/>
    <w:rsid w:val="009A7005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C34C78"/>
    <w:rsid w:val="00C37BB3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232912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Isabel Alemany Lázaro</cp:lastModifiedBy>
  <cp:revision>4</cp:revision>
  <cp:lastPrinted>2017-12-29T09:17:00Z</cp:lastPrinted>
  <dcterms:created xsi:type="dcterms:W3CDTF">2018-01-04T08:12:00Z</dcterms:created>
  <dcterms:modified xsi:type="dcterms:W3CDTF">2018-01-16T08:56:00Z</dcterms:modified>
</cp:coreProperties>
</file>