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BC" w:rsidRDefault="00BB47BC">
      <w:pPr>
        <w:rPr>
          <w:rFonts w:ascii="Trebuchet MS" w:eastAsia="Times New Roman" w:hAnsi="Trebuchet MS" w:cs="Tahoma"/>
          <w:sz w:val="24"/>
          <w:szCs w:val="24"/>
          <w:lang w:eastAsia="es-ES"/>
        </w:rPr>
      </w:pPr>
      <w:bookmarkStart w:id="0" w:name="_GoBack"/>
      <w:bookmarkEnd w:id="0"/>
    </w:p>
    <w:p w:rsidR="00BB47BC" w:rsidRPr="00BB47BC" w:rsidRDefault="00BB47BC">
      <w:pPr>
        <w:rPr>
          <w:b/>
        </w:rPr>
      </w:pPr>
      <w:r w:rsidRPr="00BB47BC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CAMPAÑAS PUBLICITARIAS E INSERCIONES REALIZADAS POR IVACE EN 2019 </w:t>
      </w:r>
    </w:p>
    <w:tbl>
      <w:tblPr>
        <w:tblW w:w="8504" w:type="dxa"/>
        <w:tblCellSpacing w:w="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882"/>
        <w:gridCol w:w="2631"/>
        <w:gridCol w:w="1407"/>
        <w:gridCol w:w="950"/>
      </w:tblGrid>
      <w:tr w:rsidR="00BB47BC" w:rsidRPr="00BB47BC" w:rsidTr="00BB47BC">
        <w:trPr>
          <w:trHeight w:val="18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9"/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ES"/>
              </w:rPr>
              <w:t>CAMPAÑA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9"/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ES"/>
              </w:rPr>
              <w:t>MEDIO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9"/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ES"/>
              </w:rPr>
              <w:t>SOPORTE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9"/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ES"/>
              </w:rPr>
              <w:t>FECHA EJECUCIÓN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9"/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es-ES"/>
              </w:rPr>
              <w:t xml:space="preserve">INVERSIÓN </w:t>
            </w:r>
          </w:p>
        </w:tc>
      </w:tr>
      <w:tr w:rsidR="00BB47BC" w:rsidRPr="00BB47BC" w:rsidTr="00BB47BC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BECAS INTERNACIONALIZACIÓN 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ARAMULTIMEDIA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65,6 €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BENICARLO AL DIA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99,8 €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BENISSA DIGITAL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304,1 €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FACEBOOK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424,3 €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FACEBOOK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915,0 €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INFOEMPLEO/ INFOEMPLEO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637,5 €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LES MUNTANYES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506,9 €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PAGINA 66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344,0 €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WEBADS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626,9 €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PLIEGOS COMERCIALIZACIÓN PARQUES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CASTELLON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346,9 €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CERTIFIC@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ALICANTE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149,1 €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DIARIO DIGITAL DE CASTELLON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112,0 €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ECONOMIA 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126,7 €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DIARIO CV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196,0 €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ECONOMISTA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133,3 €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MUNDO ED COMUNIDAD VALENCIANA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524,9 €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EL PERIODICO MEDITERRANEO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284,3 €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ELPAIS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1.050,0 €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EXPANSION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360,0 €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FACEBOOK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231,1 €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INFORMACION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213,3 €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LEVANTE-EMV.COM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210,0 €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VALENCIA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252,0 €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IMAGEN IVACE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POBLE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25/02/2019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110,7 €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TELEVISION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ALACANTI TV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09/02/2019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3.800,0 €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MUNDO ED COMUNIDAD VALENCIANA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1.312,0 €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PERIODICO MEDITERRANEO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852,8 €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EXPANSION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1.440,0 €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FACEBOOK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1.501,9 €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INFORMACION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1.386,7 €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LEVANTE-EMV.COM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1.365,0 €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VALENCIA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1.638,0 €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POBLE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415,3 €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REVISTAS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CASTELLON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1.895,0 €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REVISTAS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ALICANTE PLAZA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01/04/2019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2.631,6 €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DIARI LA VEU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27/05/2019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472,5 €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EL MUNDO ED COMUNIDAD VALENCIANA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27/05/2019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1.312,5 €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LEVANTE-EMV.COM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27/05/2019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648,9 €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VALENCIA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27/05/2019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504,0 €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JORNADAS TOTES FEM EMPRESA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ALICANTE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20/02/2019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200,0 €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INFORMACION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20/02/2019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1.111,6 €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CERTIFIC@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ALICANTE PLAZA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968,9 €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DIARIO DIGITAL DE CASTELLON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728,0 €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ECONOMIA 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823,3 €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DIARIO CV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1.274,0 €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EL ECONOMISTA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01/03/2019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866,6 €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2020_BECAS INTERNACIONALIZACIÓN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HPH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2.000,0 €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RADIO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CADENA EUROPA FM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687,7 €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RADIO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CADENA 40 PRINCIPALES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975,8 €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RADIO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CADENA SER ALCOY OM Y FM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136,1 € </w:t>
            </w:r>
          </w:p>
        </w:tc>
      </w:tr>
      <w:tr w:rsidR="00BB47BC" w:rsidRPr="00BB47BC" w:rsidTr="00BB47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RADIO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single" w:sz="6" w:space="0" w:color="A6A6A6"/>
            </w:tcBorders>
            <w:vAlign w:val="center"/>
            <w:hideMark/>
          </w:tcPr>
          <w:p w:rsidR="00BB47BC" w:rsidRPr="00BB47BC" w:rsidRDefault="00BB47BC" w:rsidP="00BB47B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RADIO VILLARREAL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single" w:sz="6" w:space="0" w:color="A6A6A6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>18/12/2019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FFFFFF"/>
              <w:right w:val="single" w:sz="6" w:space="0" w:color="FFFFFF"/>
            </w:tcBorders>
            <w:vAlign w:val="bottom"/>
            <w:hideMark/>
          </w:tcPr>
          <w:p w:rsidR="00BB47BC" w:rsidRPr="00BB47BC" w:rsidRDefault="00BB47BC" w:rsidP="00BB47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</w:pPr>
            <w:r w:rsidRPr="00BB47BC">
              <w:rPr>
                <w:rFonts w:ascii="Tahoma" w:eastAsia="Times New Roman" w:hAnsi="Tahoma" w:cs="Tahoma"/>
                <w:sz w:val="15"/>
                <w:szCs w:val="15"/>
                <w:lang w:eastAsia="es-ES"/>
              </w:rPr>
              <w:t xml:space="preserve">180,0 € </w:t>
            </w:r>
          </w:p>
        </w:tc>
      </w:tr>
    </w:tbl>
    <w:p w:rsidR="00086D10" w:rsidRPr="00086D10" w:rsidRDefault="00086D10" w:rsidP="00086D10">
      <w:pPr>
        <w:rPr>
          <w:rFonts w:ascii="Tahoma" w:eastAsia="Times New Roman" w:hAnsi="Tahoma" w:cs="Tahoma"/>
          <w:sz w:val="15"/>
          <w:szCs w:val="15"/>
          <w:lang w:eastAsia="es-ES"/>
        </w:rPr>
      </w:pPr>
      <w:r>
        <w:tab/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10">
        <w:rPr>
          <w:rFonts w:ascii="Tahoma" w:eastAsia="Times New Roman" w:hAnsi="Tahoma" w:cs="Tahoma"/>
          <w:sz w:val="15"/>
          <w:szCs w:val="15"/>
          <w:lang w:eastAsia="es-ES"/>
        </w:rPr>
        <w:t xml:space="preserve">39.352,3 € </w:t>
      </w:r>
    </w:p>
    <w:p w:rsidR="00E610CC" w:rsidRDefault="00E610CC"/>
    <w:sectPr w:rsidR="00E61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C"/>
    <w:rsid w:val="00086D10"/>
    <w:rsid w:val="009C2CCB"/>
    <w:rsid w:val="00BB47BC"/>
    <w:rsid w:val="00E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FA0C-8733-4591-860A-9ACA6F7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Sobejano Torralba</dc:creator>
  <cp:keywords/>
  <dc:description/>
  <cp:lastModifiedBy>Alfonso Roselló Cardoso</cp:lastModifiedBy>
  <cp:revision>2</cp:revision>
  <dcterms:created xsi:type="dcterms:W3CDTF">2020-01-14T14:30:00Z</dcterms:created>
  <dcterms:modified xsi:type="dcterms:W3CDTF">2020-01-14T14:30:00Z</dcterms:modified>
</cp:coreProperties>
</file>